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B1" w:rsidRDefault="00E22EB1">
      <w:pPr>
        <w:rPr>
          <w:sz w:val="2"/>
          <w:szCs w:val="2"/>
        </w:rPr>
        <w:sectPr w:rsidR="00E22EB1" w:rsidSect="00130BF9"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5B0AE8" w:rsidRDefault="005B0AE8" w:rsidP="005B0AE8">
      <w:pPr>
        <w:ind w:left="-1701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5B0AE8" w:rsidRDefault="005B0AE8" w:rsidP="005B0AE8">
      <w:pPr>
        <w:ind w:left="-1701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5B0AE8" w:rsidRDefault="005B0AE8" w:rsidP="00D108AB">
      <w:pPr>
        <w:ind w:left="-709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Исполнительный комитет</w:t>
      </w:r>
    </w:p>
    <w:p w:rsidR="005B0AE8" w:rsidRDefault="005B0AE8" w:rsidP="00D108AB">
      <w:pPr>
        <w:ind w:left="-709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Альметьевского муниципального района</w:t>
      </w:r>
    </w:p>
    <w:p w:rsidR="005B0AE8" w:rsidRDefault="005B0AE8" w:rsidP="00D108AB">
      <w:pPr>
        <w:ind w:left="-709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5B0AE8" w:rsidRDefault="005B0AE8" w:rsidP="00D108AB">
      <w:pPr>
        <w:ind w:left="-709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5B0AE8" w:rsidRDefault="005B0AE8" w:rsidP="00D108AB">
      <w:pPr>
        <w:ind w:left="-709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«Специализированная детско-юношеская спортивная школа олимпийского резерва Альметьевского муниципального района</w:t>
      </w:r>
    </w:p>
    <w:p w:rsidR="005A06B4" w:rsidRDefault="005B0AE8" w:rsidP="00D108AB">
      <w:pPr>
        <w:ind w:left="-709" w:hanging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Татарстан»</w:t>
      </w:r>
    </w:p>
    <w:p w:rsidR="005A06B4" w:rsidRDefault="005A06B4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5A06B4" w:rsidRDefault="005A06B4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5A06B4" w:rsidRDefault="005A06B4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D108AB" w:rsidRPr="00D108AB" w:rsidRDefault="00D108AB" w:rsidP="00D108AB">
      <w:pPr>
        <w:ind w:left="-709" w:hanging="142"/>
        <w:jc w:val="center"/>
        <w:rPr>
          <w:rFonts w:ascii="Times New Roman" w:hAnsi="Times New Roman"/>
          <w:b/>
        </w:rPr>
      </w:pPr>
      <w:r w:rsidRPr="00D108AB">
        <w:rPr>
          <w:rFonts w:ascii="Times New Roman" w:hAnsi="Times New Roman"/>
          <w:b/>
        </w:rPr>
        <w:t>Принята                                                              «УТВЕРЖДАЮ»</w:t>
      </w:r>
    </w:p>
    <w:p w:rsidR="00D108AB" w:rsidRPr="00D108AB" w:rsidRDefault="008E0114" w:rsidP="008E0114">
      <w:pPr>
        <w:ind w:left="-709"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="00D108AB" w:rsidRPr="00D108AB">
        <w:rPr>
          <w:rFonts w:ascii="Times New Roman" w:hAnsi="Times New Roman"/>
          <w:b/>
        </w:rPr>
        <w:t xml:space="preserve">на педагогическом совете               </w:t>
      </w:r>
      <w:r>
        <w:rPr>
          <w:rFonts w:ascii="Times New Roman" w:hAnsi="Times New Roman"/>
          <w:b/>
        </w:rPr>
        <w:t xml:space="preserve">                          </w:t>
      </w:r>
      <w:r w:rsidR="00D108AB" w:rsidRPr="00D108A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    </w:t>
      </w:r>
      <w:r w:rsidR="00D108AB" w:rsidRPr="00D108AB">
        <w:rPr>
          <w:rFonts w:ascii="Times New Roman" w:hAnsi="Times New Roman"/>
          <w:b/>
        </w:rPr>
        <w:t xml:space="preserve"> Директор</w:t>
      </w:r>
    </w:p>
    <w:p w:rsidR="00D108AB" w:rsidRPr="00D108AB" w:rsidRDefault="00D108AB" w:rsidP="00D108AB">
      <w:pPr>
        <w:ind w:left="-709" w:hanging="142"/>
        <w:jc w:val="center"/>
        <w:rPr>
          <w:rFonts w:ascii="Times New Roman" w:hAnsi="Times New Roman"/>
          <w:b/>
        </w:rPr>
      </w:pPr>
      <w:r w:rsidRPr="00D108AB">
        <w:rPr>
          <w:rFonts w:ascii="Times New Roman" w:hAnsi="Times New Roman"/>
          <w:b/>
        </w:rPr>
        <w:t xml:space="preserve">МБУ ДО СДЮСШОР г. Альметьевск            </w:t>
      </w:r>
      <w:r w:rsidR="008E0114">
        <w:rPr>
          <w:rFonts w:ascii="Times New Roman" w:hAnsi="Times New Roman"/>
          <w:b/>
        </w:rPr>
        <w:t xml:space="preserve">  </w:t>
      </w:r>
      <w:r w:rsidRPr="00D108AB">
        <w:rPr>
          <w:rFonts w:ascii="Times New Roman" w:hAnsi="Times New Roman"/>
          <w:b/>
        </w:rPr>
        <w:t>МБУ ДО СДЮСШОР г. Альметьевск</w:t>
      </w:r>
    </w:p>
    <w:p w:rsidR="00D108AB" w:rsidRPr="00D108AB" w:rsidRDefault="00D108AB" w:rsidP="00D108AB">
      <w:pPr>
        <w:ind w:left="-709" w:hanging="142"/>
        <w:jc w:val="center"/>
        <w:rPr>
          <w:rFonts w:ascii="Times New Roman" w:hAnsi="Times New Roman"/>
          <w:b/>
        </w:rPr>
      </w:pPr>
      <w:r w:rsidRPr="00D108AB">
        <w:rPr>
          <w:rFonts w:ascii="Times New Roman" w:hAnsi="Times New Roman"/>
          <w:b/>
        </w:rPr>
        <w:t>протокол №________</w:t>
      </w:r>
      <w:r w:rsidRPr="00D108AB">
        <w:rPr>
          <w:rFonts w:ascii="Times New Roman" w:hAnsi="Times New Roman"/>
          <w:b/>
        </w:rPr>
        <w:tab/>
        <w:t xml:space="preserve">                                            ______________Э.З. Гаджиев</w:t>
      </w:r>
    </w:p>
    <w:p w:rsidR="00D108AB" w:rsidRPr="00D108AB" w:rsidRDefault="00D108AB" w:rsidP="00D108AB">
      <w:pPr>
        <w:ind w:left="-709" w:hanging="142"/>
        <w:jc w:val="center"/>
        <w:rPr>
          <w:rFonts w:ascii="Times New Roman" w:hAnsi="Times New Roman"/>
          <w:b/>
        </w:rPr>
      </w:pPr>
      <w:r w:rsidRPr="00D108AB">
        <w:rPr>
          <w:rFonts w:ascii="Times New Roman" w:hAnsi="Times New Roman"/>
          <w:b/>
        </w:rPr>
        <w:t>«_____»___________20</w:t>
      </w:r>
      <w:r>
        <w:rPr>
          <w:rFonts w:ascii="Times New Roman" w:hAnsi="Times New Roman"/>
          <w:b/>
        </w:rPr>
        <w:t>___</w:t>
      </w:r>
      <w:r w:rsidRPr="00D108AB">
        <w:rPr>
          <w:rFonts w:ascii="Times New Roman" w:hAnsi="Times New Roman"/>
          <w:b/>
        </w:rPr>
        <w:t>год                                    «_____»___________20</w:t>
      </w:r>
      <w:r>
        <w:rPr>
          <w:rFonts w:ascii="Times New Roman" w:hAnsi="Times New Roman"/>
          <w:b/>
        </w:rPr>
        <w:t>___</w:t>
      </w:r>
      <w:r w:rsidRPr="00D108AB">
        <w:rPr>
          <w:rFonts w:ascii="Times New Roman" w:hAnsi="Times New Roman"/>
          <w:b/>
        </w:rPr>
        <w:t>год</w:t>
      </w:r>
    </w:p>
    <w:p w:rsidR="00D108AB" w:rsidRPr="00D108AB" w:rsidRDefault="008E0114" w:rsidP="00D108AB">
      <w:pPr>
        <w:ind w:left="-709" w:hanging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 xml:space="preserve">                                                                                            </w:t>
      </w:r>
      <w:r w:rsidR="00D108AB" w:rsidRPr="00D108AB">
        <w:rPr>
          <w:rFonts w:ascii="Times New Roman" w:hAnsi="Times New Roman"/>
          <w:b/>
        </w:rPr>
        <w:t>Приказ №____от___________</w:t>
      </w:r>
    </w:p>
    <w:p w:rsidR="00D108AB" w:rsidRPr="00D108AB" w:rsidRDefault="00D108AB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BF5A00" w:rsidRDefault="00BF5A00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BF5A00" w:rsidRDefault="00BF5A00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BF5A00" w:rsidRDefault="00BF5A00" w:rsidP="00D108AB">
      <w:pPr>
        <w:ind w:left="-709"/>
        <w:jc w:val="center"/>
        <w:rPr>
          <w:rFonts w:ascii="Times New Roman" w:hAnsi="Times New Roman"/>
          <w:b/>
        </w:rPr>
      </w:pPr>
    </w:p>
    <w:p w:rsidR="005A06B4" w:rsidRDefault="005A06B4" w:rsidP="00D108AB">
      <w:pPr>
        <w:ind w:left="-709" w:hanging="142"/>
        <w:jc w:val="center"/>
        <w:rPr>
          <w:rFonts w:ascii="Times New Roman" w:hAnsi="Times New Roman"/>
          <w:b/>
        </w:rPr>
      </w:pPr>
    </w:p>
    <w:p w:rsidR="005E3103" w:rsidRDefault="005160F3" w:rsidP="00D108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  <w:r w:rsidRPr="005160F3">
        <w:rPr>
          <w:rFonts w:ascii="Times New Roman" w:hAnsi="Times New Roman"/>
          <w:b/>
          <w:sz w:val="32"/>
          <w:szCs w:val="32"/>
        </w:rPr>
        <w:t>ДОПОЛНИТЕЛЬНАЯ</w:t>
      </w:r>
    </w:p>
    <w:p w:rsidR="005160F3" w:rsidRDefault="005E3103" w:rsidP="00D108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ОБЩЕРАЗВИВАЮЩАЯ </w:t>
      </w:r>
      <w:r w:rsidR="005160F3" w:rsidRPr="005160F3">
        <w:rPr>
          <w:rFonts w:ascii="Times New Roman" w:hAnsi="Times New Roman"/>
          <w:b/>
          <w:sz w:val="32"/>
          <w:szCs w:val="32"/>
        </w:rPr>
        <w:t>ОБЩЕОБРАЗОВАТЕЛЬНАЯ ПРОГРАММА</w:t>
      </w:r>
    </w:p>
    <w:p w:rsidR="005E3103" w:rsidRDefault="005E3103" w:rsidP="00D108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</w:p>
    <w:p w:rsidR="005E3103" w:rsidRPr="005E3103" w:rsidRDefault="005E3103" w:rsidP="00D108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Вид спорта</w:t>
      </w:r>
    </w:p>
    <w:p w:rsidR="00E22EB1" w:rsidRDefault="005B0AE8" w:rsidP="00D108AB">
      <w:pPr>
        <w:pStyle w:val="50"/>
        <w:shd w:val="clear" w:color="auto" w:fill="auto"/>
        <w:spacing w:after="819"/>
        <w:ind w:left="-709"/>
        <w:rPr>
          <w:rStyle w:val="51"/>
        </w:rPr>
      </w:pPr>
      <w:r>
        <w:rPr>
          <w:rStyle w:val="51"/>
        </w:rPr>
        <w:t>«ГРЕКО-РИМСКАЯ</w:t>
      </w:r>
      <w:r w:rsidR="00055D63">
        <w:rPr>
          <w:rStyle w:val="51"/>
        </w:rPr>
        <w:t xml:space="preserve"> БОРЬБА»</w:t>
      </w:r>
    </w:p>
    <w:p w:rsidR="00D108AB" w:rsidRDefault="00D108AB" w:rsidP="00D108AB">
      <w:pPr>
        <w:pStyle w:val="50"/>
        <w:shd w:val="clear" w:color="auto" w:fill="auto"/>
        <w:tabs>
          <w:tab w:val="left" w:pos="4554"/>
        </w:tabs>
        <w:spacing w:after="0"/>
        <w:ind w:left="-2268"/>
        <w:jc w:val="left"/>
        <w:rPr>
          <w:rStyle w:val="51"/>
        </w:rPr>
      </w:pPr>
      <w:r>
        <w:rPr>
          <w:rStyle w:val="51"/>
        </w:rPr>
        <w:tab/>
        <w:t xml:space="preserve">                       Возраст детей: 7-10 лет</w:t>
      </w:r>
    </w:p>
    <w:p w:rsidR="003F735D" w:rsidRDefault="00BF5A00" w:rsidP="00D108AB">
      <w:pPr>
        <w:pStyle w:val="50"/>
        <w:shd w:val="clear" w:color="auto" w:fill="auto"/>
        <w:spacing w:after="0"/>
        <w:ind w:left="-2268"/>
        <w:jc w:val="right"/>
      </w:pPr>
      <w:r>
        <w:rPr>
          <w:rStyle w:val="51"/>
        </w:rPr>
        <w:t xml:space="preserve">           </w:t>
      </w:r>
      <w:r w:rsidR="005E3103">
        <w:rPr>
          <w:rStyle w:val="51"/>
        </w:rPr>
        <w:t xml:space="preserve">                            </w:t>
      </w:r>
      <w:r>
        <w:rPr>
          <w:rStyle w:val="51"/>
        </w:rPr>
        <w:t xml:space="preserve">  </w:t>
      </w:r>
      <w:r w:rsidR="00D108AB">
        <w:rPr>
          <w:rStyle w:val="51"/>
        </w:rPr>
        <w:t>Срок реализации:</w:t>
      </w:r>
      <w:r>
        <w:rPr>
          <w:rStyle w:val="51"/>
        </w:rPr>
        <w:t xml:space="preserve"> 1-4 года</w:t>
      </w: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Pr="00D108AB" w:rsidRDefault="00D108AB" w:rsidP="00D108AB">
      <w:pPr>
        <w:pStyle w:val="30"/>
        <w:shd w:val="clear" w:color="auto" w:fill="auto"/>
        <w:spacing w:before="0" w:line="216" w:lineRule="exact"/>
        <w:jc w:val="right"/>
        <w:rPr>
          <w:rStyle w:val="3Arial9pt"/>
          <w:rFonts w:ascii="Times New Roman" w:hAnsi="Times New Roman" w:cs="Times New Roman"/>
          <w:b/>
          <w:sz w:val="27"/>
          <w:szCs w:val="27"/>
        </w:rPr>
      </w:pPr>
      <w:r w:rsidRPr="00D108AB">
        <w:rPr>
          <w:rStyle w:val="3Arial9pt"/>
          <w:rFonts w:ascii="Times New Roman" w:hAnsi="Times New Roman" w:cs="Times New Roman"/>
          <w:b/>
          <w:sz w:val="27"/>
          <w:szCs w:val="27"/>
        </w:rPr>
        <w:t>Составители:</w:t>
      </w:r>
    </w:p>
    <w:p w:rsidR="00D108AB" w:rsidRDefault="00D108AB" w:rsidP="00D108AB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D108AB">
        <w:rPr>
          <w:rFonts w:ascii="Times New Roman" w:hAnsi="Times New Roman" w:cs="Times New Roman"/>
          <w:b/>
          <w:sz w:val="27"/>
          <w:szCs w:val="27"/>
        </w:rPr>
        <w:t xml:space="preserve">Тренерский состав </w:t>
      </w:r>
    </w:p>
    <w:p w:rsidR="00D108AB" w:rsidRPr="00D108AB" w:rsidRDefault="00D108AB" w:rsidP="00D108AB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D108AB">
        <w:rPr>
          <w:rFonts w:ascii="Times New Roman" w:hAnsi="Times New Roman" w:cs="Times New Roman"/>
          <w:b/>
          <w:sz w:val="27"/>
          <w:szCs w:val="27"/>
        </w:rPr>
        <w:t xml:space="preserve">спортивных единоборств </w:t>
      </w:r>
    </w:p>
    <w:p w:rsidR="00D108AB" w:rsidRPr="00D108AB" w:rsidRDefault="00D108AB" w:rsidP="00D108AB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D108AB">
        <w:rPr>
          <w:rFonts w:ascii="Times New Roman" w:hAnsi="Times New Roman" w:cs="Times New Roman"/>
          <w:b/>
          <w:sz w:val="27"/>
          <w:szCs w:val="27"/>
        </w:rPr>
        <w:t xml:space="preserve"> вид спорта «греко-римская борьба»</w:t>
      </w:r>
    </w:p>
    <w:p w:rsidR="00D108AB" w:rsidRDefault="00D108AB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 w:rsidP="008E0114">
      <w:pPr>
        <w:pStyle w:val="30"/>
        <w:shd w:val="clear" w:color="auto" w:fill="auto"/>
        <w:spacing w:before="0" w:line="216" w:lineRule="exact"/>
        <w:jc w:val="left"/>
        <w:rPr>
          <w:rStyle w:val="3Arial9pt"/>
        </w:rPr>
      </w:pPr>
    </w:p>
    <w:p w:rsidR="005B0AE8" w:rsidRDefault="005B0AE8">
      <w:pPr>
        <w:pStyle w:val="30"/>
        <w:shd w:val="clear" w:color="auto" w:fill="auto"/>
        <w:spacing w:before="0" w:line="216" w:lineRule="exact"/>
        <w:rPr>
          <w:rStyle w:val="3Arial9pt"/>
        </w:rPr>
      </w:pPr>
    </w:p>
    <w:p w:rsidR="005B0AE8" w:rsidRDefault="005B0AE8" w:rsidP="008201C5">
      <w:pPr>
        <w:pStyle w:val="30"/>
        <w:shd w:val="clear" w:color="auto" w:fill="auto"/>
        <w:spacing w:before="0" w:line="216" w:lineRule="exact"/>
        <w:jc w:val="left"/>
        <w:rPr>
          <w:rStyle w:val="3Arial9pt"/>
        </w:rPr>
      </w:pPr>
    </w:p>
    <w:p w:rsidR="005B0AE8" w:rsidRPr="00D108AB" w:rsidRDefault="005B0AE8" w:rsidP="00D108AB">
      <w:pPr>
        <w:rPr>
          <w:rFonts w:ascii="Times New Roman" w:hAnsi="Times New Roman"/>
          <w:sz w:val="27"/>
          <w:szCs w:val="27"/>
        </w:rPr>
      </w:pPr>
    </w:p>
    <w:p w:rsidR="005160F3" w:rsidRPr="00D108AB" w:rsidRDefault="005B0AE8" w:rsidP="00D108AB">
      <w:pPr>
        <w:ind w:left="-2268" w:firstLine="3119"/>
        <w:jc w:val="center"/>
        <w:rPr>
          <w:rFonts w:ascii="Times New Roman" w:hAnsi="Times New Roman"/>
          <w:b/>
          <w:sz w:val="27"/>
          <w:szCs w:val="27"/>
        </w:rPr>
      </w:pPr>
      <w:r w:rsidRPr="00D108AB">
        <w:rPr>
          <w:rFonts w:ascii="Times New Roman" w:hAnsi="Times New Roman"/>
          <w:b/>
          <w:sz w:val="27"/>
          <w:szCs w:val="27"/>
        </w:rPr>
        <w:t>г. Альмет</w:t>
      </w:r>
      <w:r w:rsidR="008E0114">
        <w:rPr>
          <w:rFonts w:ascii="Times New Roman" w:hAnsi="Times New Roman"/>
          <w:b/>
          <w:sz w:val="27"/>
          <w:szCs w:val="27"/>
        </w:rPr>
        <w:t>ьевск Республика Татарстан, 201</w:t>
      </w:r>
      <w:r w:rsidR="008E0114" w:rsidRPr="008E0114">
        <w:rPr>
          <w:rFonts w:ascii="Times New Roman" w:hAnsi="Times New Roman"/>
          <w:b/>
          <w:sz w:val="27"/>
          <w:szCs w:val="27"/>
        </w:rPr>
        <w:t>8</w:t>
      </w:r>
      <w:r w:rsidRPr="00D108AB">
        <w:rPr>
          <w:rFonts w:ascii="Times New Roman" w:hAnsi="Times New Roman"/>
          <w:b/>
          <w:sz w:val="27"/>
          <w:szCs w:val="27"/>
        </w:rPr>
        <w:t xml:space="preserve"> г.</w:t>
      </w:r>
    </w:p>
    <w:p w:rsidR="008D73B1" w:rsidRDefault="008D73B1" w:rsidP="00D60932">
      <w:pPr>
        <w:rPr>
          <w:b/>
        </w:rPr>
      </w:pPr>
      <w:bookmarkStart w:id="0" w:name="bookmark0"/>
    </w:p>
    <w:p w:rsidR="005A06B4" w:rsidRPr="005A06B4" w:rsidRDefault="005A06B4" w:rsidP="00D60932">
      <w:pPr>
        <w:rPr>
          <w:b/>
        </w:rPr>
      </w:pPr>
    </w:p>
    <w:p w:rsidR="005B0AE8" w:rsidRDefault="005B0AE8" w:rsidP="005B0AE8">
      <w:pPr>
        <w:pStyle w:val="91"/>
        <w:shd w:val="clear" w:color="auto" w:fill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СТРУКТУРА ПРОГРАММЫ</w:t>
      </w:r>
    </w:p>
    <w:p w:rsidR="005B0AE8" w:rsidRPr="00E74F12" w:rsidRDefault="005B0AE8" w:rsidP="005B0AE8">
      <w:pPr>
        <w:pStyle w:val="9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8" w:rsidRPr="00E74F12" w:rsidRDefault="005B0AE8" w:rsidP="005B0AE8">
      <w:pPr>
        <w:pStyle w:val="9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F12">
        <w:rPr>
          <w:rFonts w:ascii="Times New Roman" w:hAnsi="Times New Roman" w:cs="Times New Roman"/>
          <w:sz w:val="24"/>
          <w:szCs w:val="24"/>
        </w:rPr>
        <w:t>1. Пояснительная записк</w:t>
      </w:r>
      <w:r w:rsidR="00130BF9">
        <w:rPr>
          <w:rFonts w:ascii="Times New Roman" w:hAnsi="Times New Roman" w:cs="Times New Roman"/>
          <w:sz w:val="24"/>
          <w:szCs w:val="24"/>
        </w:rPr>
        <w:t>а………………………………………………………………….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5A06B4">
        <w:rPr>
          <w:rFonts w:ascii="Times New Roman" w:hAnsi="Times New Roman" w:cs="Times New Roman"/>
          <w:sz w:val="24"/>
          <w:szCs w:val="24"/>
        </w:rPr>
        <w:t>.</w:t>
      </w:r>
      <w:r w:rsidRPr="00E74F12">
        <w:rPr>
          <w:rFonts w:ascii="Times New Roman" w:hAnsi="Times New Roman" w:cs="Times New Roman"/>
          <w:sz w:val="24"/>
          <w:szCs w:val="24"/>
        </w:rPr>
        <w:t>3</w:t>
      </w:r>
    </w:p>
    <w:p w:rsidR="005B0AE8" w:rsidRPr="00E74F12" w:rsidRDefault="005B0AE8" w:rsidP="005B0AE8">
      <w:pPr>
        <w:pStyle w:val="9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0AE8" w:rsidRPr="00E74F12" w:rsidRDefault="005B0AE8" w:rsidP="005B0AE8">
      <w:pPr>
        <w:rPr>
          <w:rFonts w:ascii="Times New Roman" w:hAnsi="Times New Roman" w:cs="Times New Roman"/>
        </w:rPr>
      </w:pPr>
      <w:r w:rsidRPr="00E74F12">
        <w:rPr>
          <w:rFonts w:ascii="Times New Roman" w:hAnsi="Times New Roman" w:cs="Times New Roman"/>
        </w:rPr>
        <w:t xml:space="preserve">2. </w:t>
      </w:r>
      <w:r w:rsidR="00B85B06">
        <w:rPr>
          <w:rFonts w:ascii="Times New Roman" w:hAnsi="Times New Roman" w:cs="Times New Roman"/>
        </w:rPr>
        <w:t>Содержание программы……………</w:t>
      </w:r>
      <w:r>
        <w:rPr>
          <w:rFonts w:ascii="Times New Roman" w:hAnsi="Times New Roman"/>
        </w:rPr>
        <w:t>……………………………………….</w:t>
      </w:r>
      <w:r w:rsidRPr="00E74F12">
        <w:rPr>
          <w:rFonts w:ascii="Times New Roman" w:hAnsi="Times New Roman" w:cs="Times New Roman"/>
        </w:rPr>
        <w:t>…………</w:t>
      </w:r>
      <w:r w:rsidR="005A06B4">
        <w:rPr>
          <w:rFonts w:ascii="Times New Roman" w:hAnsi="Times New Roman" w:cs="Times New Roman"/>
        </w:rPr>
        <w:t>..</w:t>
      </w:r>
      <w:r w:rsidRPr="00E74F12">
        <w:rPr>
          <w:rFonts w:ascii="Times New Roman" w:hAnsi="Times New Roman" w:cs="Times New Roman"/>
        </w:rPr>
        <w:t>…</w:t>
      </w:r>
      <w:r w:rsidR="00130BF9">
        <w:rPr>
          <w:rFonts w:ascii="Times New Roman" w:hAnsi="Times New Roman" w:cs="Times New Roman"/>
        </w:rPr>
        <w:t>…</w:t>
      </w:r>
      <w:r w:rsidR="00B85B06">
        <w:rPr>
          <w:rFonts w:ascii="Times New Roman" w:hAnsi="Times New Roman" w:cs="Times New Roman"/>
        </w:rPr>
        <w:t>.9</w:t>
      </w:r>
    </w:p>
    <w:p w:rsidR="005B0AE8" w:rsidRPr="00E74F12" w:rsidRDefault="005B0AE8" w:rsidP="005B0AE8">
      <w:pPr>
        <w:pStyle w:val="9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0AE8" w:rsidRPr="00B85B06" w:rsidRDefault="005B0AE8" w:rsidP="00B85B06">
      <w:pPr>
        <w:pStyle w:val="10"/>
        <w:keepNext/>
        <w:keepLines/>
        <w:shd w:val="clear" w:color="auto" w:fill="auto"/>
        <w:spacing w:after="296" w:line="322" w:lineRule="exact"/>
        <w:rPr>
          <w:b w:val="0"/>
        </w:rPr>
      </w:pPr>
      <w:r w:rsidRPr="00055D63">
        <w:rPr>
          <w:b w:val="0"/>
          <w:sz w:val="24"/>
          <w:szCs w:val="24"/>
        </w:rPr>
        <w:t>3.</w:t>
      </w:r>
      <w:r w:rsidRPr="00B85B06">
        <w:rPr>
          <w:sz w:val="24"/>
          <w:szCs w:val="24"/>
        </w:rPr>
        <w:t xml:space="preserve"> </w:t>
      </w:r>
      <w:r w:rsidR="00B85B06" w:rsidRPr="00B85B06">
        <w:rPr>
          <w:b w:val="0"/>
          <w:sz w:val="24"/>
          <w:szCs w:val="24"/>
        </w:rPr>
        <w:t>Техническая подготовка Приемы техники греко-римской борьбы</w:t>
      </w:r>
      <w:r w:rsidR="00B85B06">
        <w:rPr>
          <w:b w:val="0"/>
          <w:sz w:val="24"/>
          <w:szCs w:val="24"/>
        </w:rPr>
        <w:t>……………………....</w:t>
      </w:r>
      <w:r w:rsidRPr="00B85B06">
        <w:rPr>
          <w:b w:val="0"/>
          <w:sz w:val="24"/>
          <w:szCs w:val="24"/>
        </w:rPr>
        <w:t>1</w:t>
      </w:r>
      <w:r w:rsidR="00B85B06">
        <w:rPr>
          <w:b w:val="0"/>
          <w:sz w:val="24"/>
          <w:szCs w:val="24"/>
        </w:rPr>
        <w:t>1</w:t>
      </w:r>
    </w:p>
    <w:p w:rsidR="005B0AE8" w:rsidRPr="00AB7AA8" w:rsidRDefault="005B0AE8" w:rsidP="00B85B06">
      <w:pPr>
        <w:pStyle w:val="80"/>
        <w:shd w:val="clear" w:color="auto" w:fill="auto"/>
        <w:spacing w:after="270" w:line="240" w:lineRule="auto"/>
        <w:rPr>
          <w:sz w:val="24"/>
          <w:szCs w:val="24"/>
        </w:rPr>
      </w:pPr>
      <w:r w:rsidRPr="00AB7AA8">
        <w:rPr>
          <w:sz w:val="24"/>
          <w:szCs w:val="24"/>
        </w:rPr>
        <w:t xml:space="preserve">4. Методическая </w:t>
      </w:r>
      <w:r w:rsidR="00130BF9" w:rsidRPr="00AB7AA8">
        <w:rPr>
          <w:sz w:val="24"/>
          <w:szCs w:val="24"/>
        </w:rPr>
        <w:t>часть………………………………………………………………</w:t>
      </w:r>
      <w:r w:rsidRPr="00AB7AA8">
        <w:rPr>
          <w:sz w:val="24"/>
          <w:szCs w:val="24"/>
        </w:rPr>
        <w:t>……</w:t>
      </w:r>
      <w:r w:rsidR="005A06B4">
        <w:rPr>
          <w:sz w:val="24"/>
          <w:szCs w:val="24"/>
        </w:rPr>
        <w:t>….</w:t>
      </w:r>
      <w:r w:rsidR="00B85B06">
        <w:rPr>
          <w:sz w:val="24"/>
          <w:szCs w:val="24"/>
        </w:rPr>
        <w:t>…20</w:t>
      </w:r>
    </w:p>
    <w:p w:rsidR="005B0AE8" w:rsidRDefault="00B85B06" w:rsidP="005B0AE8">
      <w:pPr>
        <w:pStyle w:val="80"/>
        <w:shd w:val="clear" w:color="auto" w:fill="auto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5</w:t>
      </w:r>
      <w:r w:rsidR="005B0AE8" w:rsidRPr="00AB7AA8">
        <w:rPr>
          <w:sz w:val="24"/>
          <w:szCs w:val="24"/>
        </w:rPr>
        <w:t>. Информационное обеспечение р</w:t>
      </w:r>
      <w:r w:rsidR="00130BF9" w:rsidRPr="00AB7AA8">
        <w:rPr>
          <w:sz w:val="24"/>
          <w:szCs w:val="24"/>
        </w:rPr>
        <w:t>абочей программы……………………………</w:t>
      </w:r>
      <w:r w:rsidR="005B0AE8" w:rsidRPr="00AB7AA8">
        <w:rPr>
          <w:sz w:val="24"/>
          <w:szCs w:val="24"/>
        </w:rPr>
        <w:t>...</w:t>
      </w:r>
      <w:r w:rsidR="005A06B4">
        <w:rPr>
          <w:sz w:val="24"/>
          <w:szCs w:val="24"/>
        </w:rPr>
        <w:t>.........</w:t>
      </w:r>
      <w:r w:rsidR="003F735D">
        <w:rPr>
          <w:sz w:val="24"/>
          <w:szCs w:val="24"/>
        </w:rPr>
        <w:t>...</w:t>
      </w:r>
      <w:r w:rsidR="005B0AE8" w:rsidRPr="00AB7AA8">
        <w:rPr>
          <w:sz w:val="24"/>
          <w:szCs w:val="24"/>
        </w:rPr>
        <w:t>.</w:t>
      </w:r>
      <w:r w:rsidR="003F735D">
        <w:rPr>
          <w:sz w:val="24"/>
          <w:szCs w:val="24"/>
        </w:rPr>
        <w:t>26</w:t>
      </w:r>
    </w:p>
    <w:p w:rsidR="005E3103" w:rsidRDefault="005E3103" w:rsidP="005B0AE8">
      <w:pPr>
        <w:pStyle w:val="80"/>
        <w:shd w:val="clear" w:color="auto" w:fill="auto"/>
        <w:spacing w:line="274" w:lineRule="exact"/>
        <w:rPr>
          <w:sz w:val="24"/>
          <w:szCs w:val="24"/>
        </w:rPr>
      </w:pPr>
    </w:p>
    <w:p w:rsidR="005E3103" w:rsidRPr="00AB7AA8" w:rsidRDefault="005E3103" w:rsidP="005B0AE8">
      <w:pPr>
        <w:pStyle w:val="80"/>
        <w:shd w:val="clear" w:color="auto" w:fill="auto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6. Приложение…………………………………………………………………………………..27</w:t>
      </w: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264984" w:rsidRPr="00FB690E" w:rsidRDefault="00264984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130BF9" w:rsidRPr="00FB690E" w:rsidRDefault="00130BF9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050AD2" w:rsidRPr="00FB690E" w:rsidRDefault="00050AD2" w:rsidP="00264984">
      <w:pPr>
        <w:pStyle w:val="10"/>
        <w:keepNext/>
        <w:keepLines/>
        <w:shd w:val="clear" w:color="auto" w:fill="auto"/>
        <w:spacing w:after="0" w:line="270" w:lineRule="exact"/>
        <w:sectPr w:rsidR="00050AD2" w:rsidRPr="00FB690E" w:rsidSect="00130BF9">
          <w:footerReference w:type="even" r:id="rId9"/>
          <w:footerReference w:type="default" r:id="rId10"/>
          <w:type w:val="continuous"/>
          <w:pgSz w:w="11905" w:h="16837"/>
          <w:pgMar w:top="1134" w:right="851" w:bottom="1134" w:left="1701" w:header="0" w:footer="0" w:gutter="0"/>
          <w:cols w:space="720"/>
          <w:noEndnote/>
          <w:docGrid w:linePitch="360"/>
        </w:sectPr>
      </w:pPr>
    </w:p>
    <w:p w:rsidR="00264984" w:rsidRPr="00FB690E" w:rsidRDefault="00264984" w:rsidP="00264984">
      <w:pPr>
        <w:pStyle w:val="10"/>
        <w:keepNext/>
        <w:keepLines/>
        <w:shd w:val="clear" w:color="auto" w:fill="auto"/>
        <w:spacing w:after="0" w:line="270" w:lineRule="exact"/>
      </w:pPr>
    </w:p>
    <w:p w:rsidR="00E22EB1" w:rsidRDefault="005B0AE8" w:rsidP="00264984">
      <w:pPr>
        <w:pStyle w:val="10"/>
        <w:keepNext/>
        <w:keepLines/>
        <w:shd w:val="clear" w:color="auto" w:fill="auto"/>
        <w:spacing w:after="0" w:line="270" w:lineRule="exact"/>
        <w:ind w:left="3020"/>
      </w:pPr>
      <w:r>
        <w:t>1. ПОЯСНИТЕЛЬНАЯ ЗАПИСКА</w:t>
      </w:r>
      <w:bookmarkEnd w:id="0"/>
    </w:p>
    <w:p w:rsidR="00264984" w:rsidRDefault="005B0AE8" w:rsidP="00264984">
      <w:pPr>
        <w:pStyle w:val="11"/>
        <w:shd w:val="clear" w:color="auto" w:fill="auto"/>
        <w:spacing w:before="0"/>
        <w:ind w:left="20" w:right="20" w:firstLine="700"/>
      </w:pPr>
      <w:r>
        <w:t xml:space="preserve">Настоящая программа разработана в соответствии с Федеральным законом Российской Федерации от 29 декабря 2012 г. N 273-ФЗ "Об образовании в Российской Федерации"; Федеральным </w:t>
      </w:r>
      <w:r w:rsidR="008E0114">
        <w:t xml:space="preserve">законом от 4 декабря 2007 г. N </w:t>
      </w:r>
      <w:r w:rsidR="008E0114" w:rsidRPr="008E0114">
        <w:t>3</w:t>
      </w:r>
      <w:r>
        <w:t xml:space="preserve">29-ФЗ "О физической культуре и спорте в Российской Федерации"; Концепцией развития дополнительного образования детей. На основании приказа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приказа Министерства спорта Российской Федерации от 27 декабря 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Примерных требований к содержанию и оформлению образовательных программ дополнительного образования детей (письмо Министерства образования РФ от 11.12.2006 N 06-1844), "Санитарно-эпидемиологические требования к </w:t>
      </w:r>
      <w:r w:rsidR="00264984">
        <w:t>устройству, содержанию и организации режима работы (Постановление Главного государственного санитарного врача РФ от 4 июля 2014 г. № 41 "Об утверждении СанПиН 2.4.4.3172-14). Федерального стандарта спортивной подготовки по виду спортивная борьба (приказ Министерства спорта РФ от 27.03.2013 г. № 145).</w:t>
      </w:r>
    </w:p>
    <w:p w:rsidR="00264984" w:rsidRDefault="00264984" w:rsidP="00264984">
      <w:pPr>
        <w:pStyle w:val="11"/>
        <w:shd w:val="clear" w:color="auto" w:fill="auto"/>
        <w:spacing w:before="0"/>
        <w:ind w:left="20" w:right="20" w:firstLine="840"/>
      </w:pPr>
      <w:r>
        <w:t>Программа служит документом для эффективного построения работы с детьми, на этапе многолетней подготовки и для содействия успешному решению задач физического воспитания детей школьного возраста.</w:t>
      </w:r>
    </w:p>
    <w:p w:rsidR="00E22EB1" w:rsidRDefault="00E22EB1" w:rsidP="00264984">
      <w:pPr>
        <w:pStyle w:val="11"/>
        <w:shd w:val="clear" w:color="auto" w:fill="auto"/>
        <w:spacing w:before="0"/>
        <w:ind w:left="20" w:right="20" w:firstLine="700"/>
      </w:pPr>
    </w:p>
    <w:p w:rsidR="00E22EB1" w:rsidRDefault="005B0AE8">
      <w:pPr>
        <w:pStyle w:val="11"/>
        <w:shd w:val="clear" w:color="auto" w:fill="auto"/>
        <w:spacing w:before="0"/>
        <w:ind w:left="20" w:right="20" w:firstLine="700"/>
      </w:pPr>
      <w:r>
        <w:rPr>
          <w:rStyle w:val="a5"/>
        </w:rPr>
        <w:t>Актуальность программы</w:t>
      </w:r>
      <w:r>
        <w:t xml:space="preserve"> в том, что система дополнительного образования детей, в силу своей уникальности, способна не только раскрыть личностный потенциал любого ребёнка, но и подготовить его к условиям жизни в высоко конкурентной среде, развить умения бороться за себя и реализовывать свои идеи. Поэтому ребенку очень важно движение, именно с детства формируется потребность к занятиям физкультурой и спортом, привычка здорового образа жизни. Выбор методов и средств воздействия на привития обучающимся потребности к двигательной активности, которая определяется заинтересованностью и сознательным участием его в физкультурно-спортивном процессе.</w:t>
      </w:r>
    </w:p>
    <w:p w:rsidR="00E22EB1" w:rsidRDefault="005B0AE8">
      <w:pPr>
        <w:pStyle w:val="11"/>
        <w:shd w:val="clear" w:color="auto" w:fill="auto"/>
        <w:spacing w:before="0" w:line="312" w:lineRule="exact"/>
        <w:ind w:left="20" w:right="20" w:firstLine="0"/>
      </w:pPr>
      <w:r>
        <w:rPr>
          <w:rStyle w:val="a5"/>
        </w:rPr>
        <w:t>Новизна.</w:t>
      </w:r>
      <w:r>
        <w:t xml:space="preserve"> Современный этап модернизации общества ставит перед системой образования ряд задач, способствующих переходу России в гражданское, демократическое общество, гарантирующее реализацию прав, свобод и возможностей отдельной личности. Принципиально ставится вопрос о смещении общественных приоритетов в сторону развития человека, инд</w:t>
      </w:r>
      <w:r w:rsidR="00FC511F">
        <w:t>ивида, личности, расширения воз</w:t>
      </w:r>
      <w:r>
        <w:t>можности его самодеятельности, его субъект</w:t>
      </w:r>
      <w:r w:rsidR="00FC511F">
        <w:t>ивной компетенции. В системе об</w:t>
      </w:r>
      <w:r>
        <w:t>разования, которая готовит человека к жизни в гражданском обществе, ребенок должен рассматриваться не просто как субъек</w:t>
      </w:r>
      <w:r w:rsidR="00FC511F">
        <w:t>т деятельности и объект многооб</w:t>
      </w:r>
      <w:r>
        <w:t>разных общественных отношений, но, прежде</w:t>
      </w:r>
      <w:r w:rsidR="00FC511F">
        <w:t xml:space="preserve"> всего как суверенная, самостоя</w:t>
      </w:r>
      <w:r>
        <w:t>тельная, свободная, толерантная и ответствен</w:t>
      </w:r>
      <w:r w:rsidR="00FC511F">
        <w:t>ная личность, осознающая индиви</w:t>
      </w:r>
      <w:r>
        <w:t>дуальную, личностную ценность жизни и здоровья.</w:t>
      </w:r>
    </w:p>
    <w:p w:rsidR="00E22EB1" w:rsidRDefault="005B0AE8">
      <w:pPr>
        <w:pStyle w:val="11"/>
        <w:shd w:val="clear" w:color="auto" w:fill="auto"/>
        <w:spacing w:before="0" w:after="600" w:line="312" w:lineRule="exact"/>
        <w:ind w:left="20" w:right="40" w:firstLine="540"/>
      </w:pPr>
      <w:r>
        <w:lastRenderedPageBreak/>
        <w:t>Борьба, один из древнейших видов спорта, единоборство двух атлетов по определенным правилам с помощью специальных технических приемов. Цель борцовского поединка - заставить соперника коснуться ковра обеими лопатками и удержать его в таком положении не менее 2 с</w:t>
      </w:r>
      <w:r w:rsidR="005160F3">
        <w:t>екунд. Если за время схватки ни</w:t>
      </w:r>
      <w:r>
        <w:t>кому из соперников сделать это не удается, победителем признается спортсмен, набравший большее количество очков за удачно проведенные технические прие</w:t>
      </w:r>
      <w:r>
        <w:softHyphen/>
        <w:t>мы. Современная спортивная борьба подразделяется на вольную и греко-римскую (классическую) борьбу и та, и другая входят в олимпийскую программу. Искусство борьбы состоит в умении эффективно контролировать ситуацию и формировать ее в свою пользу. Здесь необходимы мгновенная реакция, высокая чувствительность, способность предельно концентрировать и правильно распределять внимание, сохранять инициативу и устойчивое волевое состояние, умение точно оценивать ситуацию на ковре.</w:t>
      </w:r>
    </w:p>
    <w:p w:rsidR="00E22EB1" w:rsidRDefault="005B0AE8">
      <w:pPr>
        <w:pStyle w:val="11"/>
        <w:shd w:val="clear" w:color="auto" w:fill="auto"/>
        <w:spacing w:before="0" w:after="236" w:line="312" w:lineRule="exact"/>
        <w:ind w:left="20" w:right="40" w:firstLine="540"/>
      </w:pPr>
      <w:r>
        <w:t>Следует отметить, что спортивная борьба является эффективным средством воспитания важных черт характера человека: смелости, решительности, целеустремленности и настойчивости, самообладания, а также таких нравственных качеств, как уважение к сопернику, честность, благородство в отношении к слабому и мн. др. В условиях поединка многие дети впервые в жизни встречаются лицом к лицу со своим соперником и, вступая с ним в непосредственный контакт, не имеют права отступить. Перед ними стоит задача победить. В таком поединке бывает затронуто самолюбие, здесь многое связано с максимальным напряжением сил, могут возникнуть конфликтные ситуации, не исключены неприятные болевые ощущения, падения, ушибы. Все это необходимо выдержать и преодолеть.</w:t>
      </w:r>
    </w:p>
    <w:p w:rsidR="00E22EB1" w:rsidRDefault="005B0AE8">
      <w:pPr>
        <w:pStyle w:val="11"/>
        <w:shd w:val="clear" w:color="auto" w:fill="auto"/>
        <w:spacing w:before="0" w:line="317" w:lineRule="exact"/>
        <w:ind w:left="20" w:right="40" w:firstLine="540"/>
      </w:pPr>
      <w:r>
        <w:t>Важнейшим результатом занятий борьбой следует признать формирование способности преодолевать трудности. Это качество, особенно приобретенное в юношеские годы, помогает человеку всю последующую жизнь. Оно связано с совершенствованием обостренных чувств чести и самолюбия, самостоятельности и способности быстро принимать волевые решения. Мощное и многократное проявление волевых действий, способность сдерживать личные желания, если они расходятся с общепринятыми установками или традициями конкретного кол</w:t>
      </w:r>
      <w:r>
        <w:softHyphen/>
        <w:t>лектива, честность, благородство в отношении к более слабому пар</w:t>
      </w:r>
      <w:r w:rsidR="005160F3">
        <w:t xml:space="preserve">тнеру и т.п, </w:t>
      </w:r>
      <w:r>
        <w:t xml:space="preserve"> развитию всего этого способствуют занятия борьбой.</w:t>
      </w:r>
    </w:p>
    <w:p w:rsidR="00E22EB1" w:rsidRDefault="005B0AE8">
      <w:pPr>
        <w:pStyle w:val="11"/>
        <w:shd w:val="clear" w:color="auto" w:fill="auto"/>
        <w:spacing w:before="0" w:line="317" w:lineRule="exact"/>
        <w:ind w:left="20" w:right="40" w:firstLine="540"/>
      </w:pPr>
      <w:r>
        <w:rPr>
          <w:rStyle w:val="a6"/>
        </w:rPr>
        <w:t>Педагогическая целесообразность образовательной программы</w:t>
      </w:r>
      <w:r>
        <w:t xml:space="preserve"> «Греко- римская борьба» определена тем, что ориентирует учащихся на приобщение каждого к физической культуре и спорту, применение полученных знаний, умений и навыков в повседневной деятельности, улучшение своего образовательного результата, на создание индивидуального творческого продукта.</w:t>
      </w:r>
    </w:p>
    <w:p w:rsidR="00E22EB1" w:rsidRDefault="005B0AE8">
      <w:pPr>
        <w:pStyle w:val="11"/>
        <w:shd w:val="clear" w:color="auto" w:fill="auto"/>
        <w:spacing w:before="0" w:after="278" w:line="317" w:lineRule="exact"/>
        <w:ind w:left="20" w:right="40" w:firstLine="700"/>
      </w:pPr>
      <w:r>
        <w:t xml:space="preserve">Благодаря систематическим занятиям физической культурой и спортом обучающиеся приобретают общую и специальную физическую подготовку, а развитие специальных физических качеств помогает развить морфофункциональные системы растущего организма - в этом и заключается </w:t>
      </w:r>
      <w:r>
        <w:rPr>
          <w:rStyle w:val="a6"/>
        </w:rPr>
        <w:t>педагогическая целесообразность</w:t>
      </w:r>
      <w:r>
        <w:t xml:space="preserve"> разработанной образовательной программы по греко-римской борьбе.</w:t>
      </w:r>
    </w:p>
    <w:p w:rsidR="00E22EB1" w:rsidRDefault="005B0AE8">
      <w:pPr>
        <w:pStyle w:val="11"/>
        <w:shd w:val="clear" w:color="auto" w:fill="auto"/>
        <w:spacing w:before="0" w:line="270" w:lineRule="exact"/>
        <w:ind w:left="1420" w:firstLine="0"/>
        <w:jc w:val="left"/>
      </w:pPr>
      <w:r>
        <w:rPr>
          <w:rStyle w:val="a6"/>
        </w:rPr>
        <w:lastRenderedPageBreak/>
        <w:t>Принцип комплектности</w:t>
      </w:r>
      <w:r>
        <w:t xml:space="preserve"> предполагает тесную взаимосвязь</w:t>
      </w:r>
    </w:p>
    <w:p w:rsidR="00E22EB1" w:rsidRDefault="005B0AE8">
      <w:pPr>
        <w:pStyle w:val="11"/>
        <w:shd w:val="clear" w:color="auto" w:fill="auto"/>
        <w:spacing w:before="0"/>
        <w:ind w:left="20" w:right="20" w:firstLine="720"/>
      </w:pPr>
      <w:r>
        <w:t>всех сторон учебно-тренировочного процесса (все виды подготовки, воспитательной работы, восстановительных мероприятий и комплексного контроля) в оптимальном соотношении.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/>
        <w:ind w:left="20" w:right="20" w:firstLine="720"/>
      </w:pPr>
      <w:r>
        <w:rPr>
          <w:rStyle w:val="a7"/>
        </w:rPr>
        <w:t>Принцип преемственности</w:t>
      </w:r>
      <w:r>
        <w:t xml:space="preserve"> 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мастерства, при обеспечении преемственности задач, методов и средств подготовки, объемов тренировочных и соревновательных нагрузок, роста показателей уровня подготовленности.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/>
        <w:ind w:left="20" w:right="20" w:firstLine="720"/>
      </w:pPr>
      <w:r>
        <w:rPr>
          <w:rStyle w:val="a7"/>
        </w:rPr>
        <w:t>Принцип вариативности</w:t>
      </w:r>
      <w:r>
        <w:t xml:space="preserve"> предусматривает вариативность программного материала в зависимости от этапа многолетней подготовки, возрастных индивидуальных особенностей юных спортсменов.</w:t>
      </w:r>
    </w:p>
    <w:p w:rsidR="00E22EB1" w:rsidRDefault="005B0AE8">
      <w:pPr>
        <w:pStyle w:val="10"/>
        <w:keepNext/>
        <w:keepLines/>
        <w:shd w:val="clear" w:color="auto" w:fill="auto"/>
        <w:spacing w:after="0" w:line="322" w:lineRule="exact"/>
        <w:ind w:left="20" w:firstLine="720"/>
        <w:jc w:val="both"/>
      </w:pPr>
      <w:bookmarkStart w:id="1" w:name="bookmark1"/>
      <w:r>
        <w:t>Программа отличается тем, что:</w:t>
      </w:r>
      <w:bookmarkEnd w:id="1"/>
    </w:p>
    <w:p w:rsidR="00E22EB1" w:rsidRDefault="005B0AE8">
      <w:pPr>
        <w:pStyle w:val="11"/>
        <w:numPr>
          <w:ilvl w:val="0"/>
          <w:numId w:val="2"/>
        </w:numPr>
        <w:shd w:val="clear" w:color="auto" w:fill="auto"/>
        <w:tabs>
          <w:tab w:val="left" w:pos="1095"/>
        </w:tabs>
        <w:spacing w:before="0"/>
        <w:ind w:left="20" w:right="20" w:firstLine="720"/>
      </w:pPr>
      <w:r>
        <w:t>позволяет в условиях спортивной школы через дополнительное образование расширить возможности образовательной области «Физической культуры»;</w:t>
      </w:r>
    </w:p>
    <w:p w:rsidR="00E22EB1" w:rsidRDefault="005B0AE8">
      <w:pPr>
        <w:pStyle w:val="11"/>
        <w:numPr>
          <w:ilvl w:val="0"/>
          <w:numId w:val="2"/>
        </w:numPr>
        <w:shd w:val="clear" w:color="auto" w:fill="auto"/>
        <w:tabs>
          <w:tab w:val="left" w:pos="1110"/>
        </w:tabs>
        <w:spacing w:before="0"/>
        <w:ind w:left="20" w:right="20" w:firstLine="720"/>
        <w:jc w:val="left"/>
      </w:pPr>
      <w:r>
        <w:t>программа ориентирована на развитие творческого потенциала и физических способностей обучающихся разных возрастных групп; содержание программы является основой для развития двигательных умений и навыков как групп обучающихся, так и отдельно взятых обучающихся;</w:t>
      </w:r>
    </w:p>
    <w:p w:rsidR="00E22EB1" w:rsidRDefault="005B0AE8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right="20" w:firstLine="720"/>
      </w:pPr>
      <w:r>
        <w:t>программа дополнительного образования имеет четкую содержательную структуру на основе постепенной (от простого к сложному) многолетней подготовки реализации задач.</w:t>
      </w:r>
    </w:p>
    <w:p w:rsidR="005160F3" w:rsidRDefault="005B0AE8">
      <w:pPr>
        <w:pStyle w:val="11"/>
        <w:shd w:val="clear" w:color="auto" w:fill="auto"/>
        <w:spacing w:before="0"/>
        <w:ind w:left="20" w:right="20" w:firstLine="720"/>
        <w:jc w:val="left"/>
      </w:pPr>
      <w:r>
        <w:t>Программный материал объединен в целостную систему поэтапной спортивной подготовки и воспитательной работы, пред</w:t>
      </w:r>
      <w:r w:rsidR="005160F3">
        <w:t>полагая решение следующих задач.</w:t>
      </w:r>
    </w:p>
    <w:p w:rsidR="00E22EB1" w:rsidRDefault="005B0AE8">
      <w:pPr>
        <w:pStyle w:val="11"/>
        <w:shd w:val="clear" w:color="auto" w:fill="auto"/>
        <w:spacing w:before="0"/>
        <w:ind w:left="20" w:right="20" w:firstLine="720"/>
        <w:jc w:val="left"/>
      </w:pPr>
      <w:r>
        <w:t xml:space="preserve"> </w:t>
      </w:r>
      <w:r>
        <w:rPr>
          <w:rStyle w:val="a7"/>
        </w:rPr>
        <w:t>Цель: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-овладение основами техники выполнения физических упражнений;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-приобретение разносторонней физической подготовленности на основе занятий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различными видами спорта;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-выявление задатков и способностей детей;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-воспитание черт спортивного характера.</w:t>
      </w:r>
    </w:p>
    <w:p w:rsidR="00E22EB1" w:rsidRDefault="005B0AE8">
      <w:pPr>
        <w:pStyle w:val="10"/>
        <w:keepNext/>
        <w:keepLines/>
        <w:shd w:val="clear" w:color="auto" w:fill="auto"/>
        <w:spacing w:after="0" w:line="322" w:lineRule="exact"/>
        <w:ind w:left="20"/>
        <w:jc w:val="both"/>
      </w:pPr>
      <w:bookmarkStart w:id="2" w:name="bookmark2"/>
      <w:r>
        <w:t>Основные задачи:</w:t>
      </w:r>
      <w:bookmarkEnd w:id="2"/>
    </w:p>
    <w:p w:rsidR="00E22EB1" w:rsidRDefault="005B0AE8">
      <w:pPr>
        <w:pStyle w:val="11"/>
        <w:numPr>
          <w:ilvl w:val="1"/>
          <w:numId w:val="2"/>
        </w:numPr>
        <w:shd w:val="clear" w:color="auto" w:fill="auto"/>
        <w:tabs>
          <w:tab w:val="left" w:pos="236"/>
        </w:tabs>
        <w:spacing w:before="0"/>
        <w:ind w:left="20" w:right="20" w:firstLine="0"/>
      </w:pPr>
      <w:r>
        <w:t>Укрепление здоровья и гармоническое развитие функций организма занимающихся.</w:t>
      </w:r>
    </w:p>
    <w:p w:rsidR="00E22EB1" w:rsidRDefault="00FC511F" w:rsidP="00FC511F">
      <w:pPr>
        <w:pStyle w:val="11"/>
        <w:shd w:val="clear" w:color="auto" w:fill="auto"/>
        <w:tabs>
          <w:tab w:val="left" w:pos="2420"/>
        </w:tabs>
        <w:spacing w:before="0"/>
        <w:ind w:left="20" w:right="20" w:firstLine="0"/>
      </w:pPr>
      <w:r>
        <w:t>2.</w:t>
      </w:r>
      <w:r w:rsidR="005B0AE8">
        <w:t>Разносторонняя</w:t>
      </w:r>
      <w:r w:rsidR="005B0AE8">
        <w:tab/>
        <w:t>общая физическая подготовка и начальное развитие всех специальных физических качеств.</w:t>
      </w:r>
    </w:p>
    <w:p w:rsidR="00E22EB1" w:rsidRDefault="005B0AE8">
      <w:pPr>
        <w:pStyle w:val="11"/>
        <w:shd w:val="clear" w:color="auto" w:fill="auto"/>
        <w:spacing w:before="0"/>
        <w:ind w:left="20" w:firstLine="0"/>
      </w:pPr>
      <w:r>
        <w:t>3.Освоение подготовительных, подводящих и базовых элементов.</w:t>
      </w:r>
    </w:p>
    <w:p w:rsidR="00E22EB1" w:rsidRDefault="005B0AE8">
      <w:pPr>
        <w:pStyle w:val="11"/>
        <w:numPr>
          <w:ilvl w:val="2"/>
          <w:numId w:val="2"/>
        </w:numPr>
        <w:shd w:val="clear" w:color="auto" w:fill="auto"/>
        <w:tabs>
          <w:tab w:val="left" w:pos="370"/>
        </w:tabs>
        <w:spacing w:before="0" w:line="326" w:lineRule="exact"/>
        <w:ind w:left="20" w:right="20" w:firstLine="0"/>
      </w:pPr>
      <w:r>
        <w:t>Участие юных хоккеистов в окружных, областных, зональных и первенствах России по хоккею с шайбой</w:t>
      </w:r>
    </w:p>
    <w:p w:rsidR="00E22EB1" w:rsidRDefault="00FC511F" w:rsidP="00FC511F">
      <w:pPr>
        <w:pStyle w:val="11"/>
        <w:shd w:val="clear" w:color="auto" w:fill="auto"/>
        <w:tabs>
          <w:tab w:val="left" w:pos="1508"/>
        </w:tabs>
        <w:spacing w:before="0"/>
        <w:ind w:left="20" w:right="20" w:firstLine="0"/>
      </w:pPr>
      <w:r>
        <w:t>5.</w:t>
      </w:r>
      <w:r w:rsidR="005B0AE8">
        <w:t>Привитие</w:t>
      </w:r>
      <w:r w:rsidR="005B0AE8">
        <w:tab/>
        <w:t>интереса к регулярным занятиям, воспитание дисциплинированности, аккуратности и старательности.</w:t>
      </w:r>
    </w:p>
    <w:p w:rsidR="00E22EB1" w:rsidRDefault="00FC511F" w:rsidP="00FC511F">
      <w:pPr>
        <w:pStyle w:val="11"/>
        <w:shd w:val="clear" w:color="auto" w:fill="auto"/>
        <w:tabs>
          <w:tab w:val="left" w:pos="2151"/>
        </w:tabs>
        <w:spacing w:before="0" w:line="331" w:lineRule="exact"/>
        <w:ind w:left="20" w:right="20" w:firstLine="0"/>
      </w:pPr>
      <w:r>
        <w:t>6.</w:t>
      </w:r>
      <w:r w:rsidR="005B0AE8">
        <w:t>Формирование</w:t>
      </w:r>
      <w:r w:rsidR="005B0AE8">
        <w:tab/>
        <w:t>должных норм, общественного поведения; выявление задатков, способностей и спортивной одарённости.</w:t>
      </w:r>
    </w:p>
    <w:p w:rsidR="00E22EB1" w:rsidRDefault="005B0AE8">
      <w:pPr>
        <w:pStyle w:val="11"/>
        <w:shd w:val="clear" w:color="auto" w:fill="auto"/>
        <w:spacing w:before="0" w:after="240" w:line="326" w:lineRule="exact"/>
        <w:ind w:left="20" w:right="20" w:firstLine="280"/>
      </w:pPr>
      <w:r>
        <w:t>Каждый этап имеет определенную педагогическую направленность и на нем решаются определенные, свойственные ему задачи.</w:t>
      </w:r>
    </w:p>
    <w:p w:rsidR="00E22EB1" w:rsidRDefault="005B0AE8">
      <w:pPr>
        <w:pStyle w:val="11"/>
        <w:shd w:val="clear" w:color="auto" w:fill="auto"/>
        <w:spacing w:before="0" w:line="326" w:lineRule="exact"/>
        <w:ind w:left="20" w:right="20" w:firstLine="720"/>
      </w:pPr>
      <w:r>
        <w:rPr>
          <w:rStyle w:val="a7"/>
        </w:rPr>
        <w:lastRenderedPageBreak/>
        <w:t>Минимальный возраст</w:t>
      </w:r>
      <w:r>
        <w:t xml:space="preserve"> зачисление детей в группу 7 лет. Срок реализации программы 1 год. Минимальная наполняемость группы </w:t>
      </w:r>
      <w:r w:rsidR="00FC511F">
        <w:t>15</w:t>
      </w:r>
      <w:r>
        <w:t xml:space="preserve"> человек.</w:t>
      </w:r>
    </w:p>
    <w:p w:rsidR="00E22EB1" w:rsidRDefault="005B0AE8">
      <w:pPr>
        <w:pStyle w:val="11"/>
        <w:shd w:val="clear" w:color="auto" w:fill="auto"/>
        <w:spacing w:before="0"/>
        <w:ind w:left="120" w:right="20" w:firstLine="700"/>
      </w:pPr>
      <w:r>
        <w:t>Зачисляются в группы все желающие заниматься греко-римской борьбой, проживающие на данной территории и не имеющие медицинских противопоказаний. При поступлении необходимо предоставить заявление о поступлении в спортивную школу и медицинское заключение врача-педиатра.</w:t>
      </w:r>
    </w:p>
    <w:p w:rsidR="00E22EB1" w:rsidRDefault="005B0AE8">
      <w:pPr>
        <w:pStyle w:val="11"/>
        <w:shd w:val="clear" w:color="auto" w:fill="auto"/>
        <w:spacing w:before="0" w:after="641"/>
        <w:ind w:left="120" w:right="20" w:firstLine="700"/>
      </w:pPr>
      <w:r>
        <w:rPr>
          <w:rStyle w:val="a8"/>
        </w:rPr>
        <w:t>Основными формами</w:t>
      </w:r>
      <w:r>
        <w:t xml:space="preserve"> организации деятельности учащихся на - учебно- тренировочные занятия, групповые учебно-тренировочные и теоретические занятия, работа по индивидуальным планам, медико-восстановительные мероприятия, участие в соревнованиях, матчевых встречах, учебно-тренировочных сборах, пребывание в оздоровительно-спортивных лагерях, инструкторская и судейская практика учащихся.</w:t>
      </w:r>
    </w:p>
    <w:p w:rsidR="00E22EB1" w:rsidRDefault="005B0AE8" w:rsidP="003F735D">
      <w:pPr>
        <w:pStyle w:val="10"/>
        <w:keepNext/>
        <w:keepLines/>
        <w:shd w:val="clear" w:color="auto" w:fill="auto"/>
        <w:spacing w:after="293" w:line="270" w:lineRule="exact"/>
        <w:ind w:left="420" w:firstLine="420"/>
        <w:jc w:val="center"/>
      </w:pPr>
      <w:bookmarkStart w:id="3" w:name="bookmark3"/>
      <w:r>
        <w:t>Режим тренировочной работы и требования по спортивной подготовке</w:t>
      </w:r>
      <w:bookmarkEnd w:id="3"/>
    </w:p>
    <w:p w:rsidR="00E22EB1" w:rsidRDefault="005B0AE8" w:rsidP="003F735D">
      <w:pPr>
        <w:pStyle w:val="70"/>
        <w:shd w:val="clear" w:color="auto" w:fill="auto"/>
        <w:spacing w:line="250" w:lineRule="exact"/>
        <w:ind w:left="284" w:hanging="142"/>
        <w:jc w:val="right"/>
      </w:pPr>
      <w:r>
        <w:t>Таблица</w:t>
      </w:r>
    </w:p>
    <w:tbl>
      <w:tblPr>
        <w:tblW w:w="100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2553"/>
        <w:gridCol w:w="1133"/>
        <w:gridCol w:w="1599"/>
        <w:gridCol w:w="1559"/>
        <w:gridCol w:w="2165"/>
      </w:tblGrid>
      <w:tr w:rsidR="00E22EB1" w:rsidTr="003F735D">
        <w:trPr>
          <w:trHeight w:val="181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8D73B1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t>Год обуч</w:t>
            </w:r>
            <w:r w:rsidR="005B0AE8">
              <w:t>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t>Этапы подготовки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t>Возраст (лет)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FC511F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t>минимальная наполняемость</w:t>
            </w:r>
            <w:r w:rsidR="005B0AE8">
              <w:t xml:space="preserve">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8D73B1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t>недельная учебно-</w:t>
            </w:r>
            <w:r w:rsidR="005B0AE8">
              <w:t>тренировочная нагрузка (час)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jc w:val="center"/>
            </w:pPr>
            <w:r>
              <w:t>требовани</w:t>
            </w:r>
            <w:r w:rsidR="00FC511F">
              <w:t>я по спортивной подготовленност</w:t>
            </w:r>
            <w:r>
              <w:t>и на конец года</w:t>
            </w:r>
          </w:p>
        </w:tc>
      </w:tr>
      <w:tr w:rsidR="005A06B4" w:rsidTr="003F735D">
        <w:trPr>
          <w:trHeight w:val="91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1-й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70"/>
              <w:framePr w:wrap="notBeside" w:vAnchor="text" w:hAnchor="text" w:xAlign="center" w:y="1"/>
              <w:shd w:val="clear" w:color="auto" w:fill="auto"/>
              <w:spacing w:line="298" w:lineRule="exact"/>
            </w:pPr>
            <w:r>
              <w:t>Спортивно-оздоровительный   СОГ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>
            <w:pPr>
              <w:pStyle w:val="70"/>
              <w:framePr w:wrap="notBeside" w:vAnchor="text" w:hAnchor="text" w:xAlign="center" w:y="1"/>
              <w:shd w:val="clear" w:color="auto" w:fill="auto"/>
              <w:spacing w:line="302" w:lineRule="exact"/>
            </w:pPr>
            <w:r>
              <w:t>От 7 и старше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FC511F" w:rsidRDefault="005A06B4" w:rsidP="00FC511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jc w:val="left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FC511F" w:rsidRDefault="005A06B4" w:rsidP="00FC511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до 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22EB1" w:rsidRDefault="00E22EB1">
      <w:pPr>
        <w:rPr>
          <w:sz w:val="2"/>
          <w:szCs w:val="2"/>
        </w:rPr>
      </w:pPr>
    </w:p>
    <w:p w:rsidR="00E22EB1" w:rsidRDefault="005B0AE8" w:rsidP="005160F3">
      <w:pPr>
        <w:pStyle w:val="10"/>
        <w:keepNext/>
        <w:keepLines/>
        <w:shd w:val="clear" w:color="auto" w:fill="auto"/>
        <w:spacing w:before="535" w:after="0" w:line="322" w:lineRule="exact"/>
      </w:pPr>
      <w:bookmarkStart w:id="4" w:name="bookmark4"/>
      <w:r>
        <w:t>Планируемые результаты и способы их проверки</w:t>
      </w:r>
      <w:bookmarkEnd w:id="4"/>
    </w:p>
    <w:p w:rsidR="00E22EB1" w:rsidRDefault="005B0AE8">
      <w:pPr>
        <w:pStyle w:val="11"/>
        <w:shd w:val="clear" w:color="auto" w:fill="auto"/>
        <w:spacing w:before="0"/>
        <w:ind w:left="120" w:right="20" w:firstLine="700"/>
      </w:pPr>
      <w:r>
        <w:t>Основными показателями выполнения программных требований по уровню подготовленности обучающихся являются: выполнения контрольно-переводных нормативов по общей и специальной физической подготовке и участие в соревнованиях и теоретической подготовки. В конце года обучающиеся сдают контрольно-переводные нормативы по общей физической подготовке, специальной физической подготовке и теоретической подготовки. Тесты принимаются в виде зачета на занятии и заносятся в журнал. Обучающиеся не выполнившие переводные требования, могут быть оставлены повторно в группе того же года обучения, но не более одного года.</w:t>
      </w:r>
    </w:p>
    <w:p w:rsidR="005160F3" w:rsidRDefault="005B0AE8" w:rsidP="005A06B4">
      <w:pPr>
        <w:pStyle w:val="10"/>
        <w:keepNext/>
        <w:keepLines/>
        <w:shd w:val="clear" w:color="auto" w:fill="auto"/>
        <w:spacing w:after="0" w:line="322" w:lineRule="exact"/>
        <w:ind w:left="420" w:right="-286"/>
        <w:jc w:val="center"/>
      </w:pPr>
      <w:bookmarkStart w:id="5" w:name="bookmark5"/>
      <w:r>
        <w:t>На спортивно-о</w:t>
      </w:r>
      <w:r w:rsidR="005A06B4">
        <w:t xml:space="preserve">здоровительном этапе это (1 год </w:t>
      </w:r>
      <w:r>
        <w:t>обучения)</w:t>
      </w:r>
    </w:p>
    <w:p w:rsidR="00E22EB1" w:rsidRDefault="005B0AE8">
      <w:pPr>
        <w:pStyle w:val="10"/>
        <w:keepNext/>
        <w:keepLines/>
        <w:shd w:val="clear" w:color="auto" w:fill="auto"/>
        <w:spacing w:after="0" w:line="322" w:lineRule="exact"/>
        <w:ind w:left="420" w:right="2380"/>
      </w:pPr>
      <w:r>
        <w:t>Знать</w:t>
      </w:r>
      <w:bookmarkEnd w:id="5"/>
      <w:r w:rsidR="005160F3">
        <w:t>: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622"/>
        </w:tabs>
        <w:spacing w:before="0"/>
        <w:ind w:left="420" w:firstLine="0"/>
        <w:jc w:val="left"/>
      </w:pPr>
      <w:r>
        <w:t>Основные способы закаливание организма;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631"/>
        </w:tabs>
        <w:spacing w:before="0"/>
        <w:ind w:left="420" w:right="2380" w:firstLine="0"/>
        <w:jc w:val="left"/>
      </w:pPr>
      <w:r>
        <w:t xml:space="preserve">Основы техники и тактики греко-римской борьбы. </w:t>
      </w:r>
      <w:r>
        <w:rPr>
          <w:rStyle w:val="a8"/>
        </w:rPr>
        <w:t>Уметь: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left="420" w:firstLine="0"/>
        <w:jc w:val="left"/>
      </w:pPr>
      <w:r>
        <w:t>Регулярность посещение занятий;</w:t>
      </w:r>
    </w:p>
    <w:p w:rsidR="00E22EB1" w:rsidRDefault="005B0AE8">
      <w:pPr>
        <w:pStyle w:val="11"/>
        <w:numPr>
          <w:ilvl w:val="0"/>
          <w:numId w:val="1"/>
        </w:numPr>
        <w:shd w:val="clear" w:color="auto" w:fill="auto"/>
        <w:tabs>
          <w:tab w:val="left" w:pos="550"/>
        </w:tabs>
        <w:spacing w:before="0"/>
        <w:ind w:left="420" w:right="20" w:firstLine="0"/>
        <w:jc w:val="left"/>
      </w:pPr>
      <w:r>
        <w:t xml:space="preserve">Развить и совершенствовать физические качества (с преимущественной направленностью на быстроту, ловкость и гибкость, силу, координацию) </w:t>
      </w:r>
      <w:r>
        <w:rPr>
          <w:rStyle w:val="a8"/>
        </w:rPr>
        <w:t>Формы и способы подведения итогов</w:t>
      </w:r>
    </w:p>
    <w:p w:rsidR="00F00A04" w:rsidRDefault="005B0AE8" w:rsidP="005A06B4">
      <w:pPr>
        <w:pStyle w:val="11"/>
        <w:shd w:val="clear" w:color="auto" w:fill="auto"/>
        <w:spacing w:before="0"/>
        <w:ind w:left="420" w:right="-145" w:firstLine="420"/>
      </w:pPr>
      <w:r>
        <w:lastRenderedPageBreak/>
        <w:t>Формами подведения итогов являются: промежуточная и итоговые контрольно-переводные испытания. Для проверки результатов обучения проводятся тесты, участия в соревнования.</w:t>
      </w:r>
      <w:bookmarkStart w:id="6" w:name="bookmark6"/>
    </w:p>
    <w:p w:rsidR="005160F3" w:rsidRDefault="005160F3" w:rsidP="005160F3">
      <w:pPr>
        <w:pStyle w:val="10"/>
        <w:keepNext/>
        <w:keepLines/>
        <w:shd w:val="clear" w:color="auto" w:fill="auto"/>
        <w:spacing w:after="306" w:line="270" w:lineRule="exact"/>
        <w:ind w:left="3420"/>
      </w:pPr>
    </w:p>
    <w:tbl>
      <w:tblPr>
        <w:tblpPr w:leftFromText="180" w:rightFromText="180" w:vertAnchor="text" w:horzAnchor="margin" w:tblpXSpec="center" w:tblpY="-19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10"/>
        <w:gridCol w:w="4154"/>
      </w:tblGrid>
      <w:tr w:rsidR="005160F3" w:rsidTr="003F735D">
        <w:trPr>
          <w:trHeight w:val="702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20"/>
              <w:shd w:val="clear" w:color="auto" w:fill="auto"/>
              <w:spacing w:after="0" w:line="240" w:lineRule="auto"/>
              <w:ind w:left="1100"/>
              <w:jc w:val="left"/>
            </w:pPr>
            <w:r>
              <w:t>Учебные группы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20"/>
              <w:shd w:val="clear" w:color="auto" w:fill="auto"/>
              <w:spacing w:after="0" w:line="240" w:lineRule="auto"/>
              <w:ind w:left="560"/>
              <w:jc w:val="left"/>
            </w:pPr>
            <w:r>
              <w:t>спортивно-оздоровительный этап</w:t>
            </w:r>
          </w:p>
        </w:tc>
      </w:tr>
      <w:tr w:rsidR="005160F3" w:rsidTr="003F735D">
        <w:trPr>
          <w:trHeight w:val="120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20"/>
              <w:shd w:val="clear" w:color="auto" w:fill="auto"/>
              <w:spacing w:after="0" w:line="298" w:lineRule="exact"/>
              <w:ind w:left="120"/>
              <w:jc w:val="left"/>
            </w:pPr>
            <w:r>
              <w:rPr>
                <w:rStyle w:val="2-1pt"/>
              </w:rPr>
              <w:t xml:space="preserve">                                                    </w:t>
            </w:r>
            <w:r>
              <w:t xml:space="preserve">Год  обучения </w:t>
            </w:r>
          </w:p>
          <w:p w:rsidR="005160F3" w:rsidRDefault="005160F3" w:rsidP="005160F3">
            <w:pPr>
              <w:pStyle w:val="20"/>
              <w:shd w:val="clear" w:color="auto" w:fill="auto"/>
              <w:spacing w:after="0" w:line="298" w:lineRule="exact"/>
              <w:ind w:left="120"/>
              <w:jc w:val="left"/>
            </w:pPr>
          </w:p>
          <w:p w:rsidR="005160F3" w:rsidRDefault="005160F3" w:rsidP="005160F3">
            <w:pPr>
              <w:pStyle w:val="20"/>
              <w:shd w:val="clear" w:color="auto" w:fill="auto"/>
              <w:spacing w:after="0" w:line="298" w:lineRule="exact"/>
              <w:ind w:left="120"/>
              <w:jc w:val="left"/>
            </w:pPr>
            <w:r>
              <w:rPr>
                <w:rStyle w:val="2-1pt"/>
              </w:rPr>
              <w:t xml:space="preserve">Раздел  </w:t>
            </w:r>
            <w:r>
              <w:t>подготовки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1</w:t>
            </w:r>
          </w:p>
        </w:tc>
      </w:tr>
      <w:tr w:rsidR="005160F3" w:rsidTr="003F735D">
        <w:trPr>
          <w:trHeight w:val="30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>
              <w:t>Теория и методика ФК и С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F00A04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6</w:t>
            </w:r>
          </w:p>
        </w:tc>
      </w:tr>
      <w:tr w:rsidR="005160F3" w:rsidTr="003F735D">
        <w:trPr>
          <w:trHeight w:val="312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>
              <w:t>Общая физическая подготовка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48</w:t>
            </w:r>
          </w:p>
        </w:tc>
      </w:tr>
      <w:tr w:rsidR="005160F3" w:rsidTr="003F735D">
        <w:trPr>
          <w:trHeight w:val="60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98" w:lineRule="exact"/>
              <w:ind w:left="120"/>
              <w:jc w:val="left"/>
            </w:pPr>
            <w:r>
              <w:t>Специально -физическая подготовка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F00A04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48</w:t>
            </w:r>
          </w:p>
        </w:tc>
      </w:tr>
      <w:tr w:rsidR="005160F3" w:rsidTr="003F735D">
        <w:trPr>
          <w:trHeight w:val="61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98" w:lineRule="exact"/>
              <w:ind w:left="120"/>
              <w:jc w:val="left"/>
            </w:pPr>
            <w:r>
              <w:t>Техническая подготовка (избранный вид спорта)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F00A04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96</w:t>
            </w:r>
          </w:p>
        </w:tc>
      </w:tr>
      <w:tr w:rsidR="00F00A04" w:rsidTr="003F735D">
        <w:trPr>
          <w:trHeight w:val="30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04" w:rsidRDefault="00F00A04" w:rsidP="00F00A04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>
              <w:t>Восстановительные мероприятия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04" w:rsidRDefault="00F00A04" w:rsidP="00F00A04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-</w:t>
            </w:r>
          </w:p>
        </w:tc>
      </w:tr>
      <w:tr w:rsidR="00F00A04" w:rsidTr="003F735D">
        <w:trPr>
          <w:trHeight w:val="326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04" w:rsidRDefault="00F00A04" w:rsidP="00F00A04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>
              <w:t>Игровая подготовка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04" w:rsidRDefault="00F00A04" w:rsidP="00F00A04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-</w:t>
            </w:r>
          </w:p>
        </w:tc>
      </w:tr>
      <w:tr w:rsidR="005160F3" w:rsidTr="003F735D">
        <w:trPr>
          <w:trHeight w:val="30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>
              <w:t>Медицинское обследование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4</w:t>
            </w:r>
          </w:p>
        </w:tc>
      </w:tr>
      <w:tr w:rsidR="005160F3" w:rsidTr="003F735D">
        <w:trPr>
          <w:trHeight w:val="61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98" w:lineRule="exact"/>
              <w:ind w:left="120"/>
              <w:jc w:val="left"/>
            </w:pPr>
            <w:r>
              <w:t>Инструкторская и судейская практика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F00A04" w:rsidP="005160F3">
            <w:pPr>
              <w:pStyle w:val="90"/>
              <w:shd w:val="clear" w:color="auto" w:fill="auto"/>
              <w:spacing w:line="240" w:lineRule="auto"/>
              <w:ind w:left="2460"/>
            </w:pPr>
            <w:r>
              <w:t xml:space="preserve">  </w:t>
            </w:r>
          </w:p>
        </w:tc>
      </w:tr>
      <w:tr w:rsidR="005160F3" w:rsidTr="003F735D">
        <w:trPr>
          <w:trHeight w:val="61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70"/>
              <w:shd w:val="clear" w:color="auto" w:fill="auto"/>
              <w:spacing w:line="298" w:lineRule="exact"/>
              <w:ind w:left="120"/>
              <w:jc w:val="left"/>
            </w:pPr>
            <w:r>
              <w:t>Контрольные упражнения и соревнования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F00A04" w:rsidP="005160F3">
            <w:pPr>
              <w:pStyle w:val="70"/>
              <w:shd w:val="clear" w:color="auto" w:fill="auto"/>
              <w:spacing w:line="240" w:lineRule="auto"/>
              <w:ind w:left="2460"/>
              <w:jc w:val="left"/>
            </w:pPr>
            <w:r>
              <w:t>6</w:t>
            </w:r>
          </w:p>
        </w:tc>
      </w:tr>
      <w:tr w:rsidR="005160F3" w:rsidTr="003F735D">
        <w:trPr>
          <w:trHeight w:val="312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20"/>
              <w:shd w:val="clear" w:color="auto" w:fill="auto"/>
              <w:spacing w:after="0" w:line="240" w:lineRule="auto"/>
              <w:ind w:left="120"/>
              <w:jc w:val="left"/>
            </w:pPr>
            <w:r>
              <w:t>Всего в учебном году: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0F3" w:rsidRDefault="005160F3" w:rsidP="005160F3">
            <w:pPr>
              <w:pStyle w:val="20"/>
              <w:shd w:val="clear" w:color="auto" w:fill="auto"/>
              <w:spacing w:after="0" w:line="240" w:lineRule="auto"/>
              <w:ind w:left="2460"/>
              <w:jc w:val="left"/>
            </w:pPr>
            <w:r>
              <w:t>208</w:t>
            </w:r>
          </w:p>
        </w:tc>
      </w:tr>
    </w:tbl>
    <w:p w:rsidR="003F735D" w:rsidRPr="003F735D" w:rsidRDefault="003F735D" w:rsidP="00FB690E">
      <w:pPr>
        <w:pStyle w:val="10"/>
        <w:keepNext/>
        <w:keepLines/>
        <w:shd w:val="clear" w:color="auto" w:fill="auto"/>
        <w:spacing w:before="629" w:after="246" w:line="270" w:lineRule="exact"/>
      </w:pPr>
      <w:bookmarkStart w:id="7" w:name="bookmark7"/>
      <w:bookmarkEnd w:id="6"/>
    </w:p>
    <w:p w:rsidR="00FB690E" w:rsidRPr="00FB690E" w:rsidRDefault="005B0AE8" w:rsidP="00FB690E">
      <w:pPr>
        <w:pStyle w:val="10"/>
        <w:keepNext/>
        <w:keepLines/>
        <w:shd w:val="clear" w:color="auto" w:fill="auto"/>
        <w:spacing w:before="629" w:after="246" w:line="270" w:lineRule="exact"/>
        <w:ind w:left="2080"/>
        <w:rPr>
          <w:lang w:val="en-US"/>
        </w:rPr>
      </w:pPr>
      <w:r>
        <w:t>КАЛЕНДАРНЫЙ УЧЕБНЫЙ ГРАФИК</w:t>
      </w:r>
      <w:bookmarkEnd w:id="7"/>
    </w:p>
    <w:p w:rsidR="00E22EB1" w:rsidRDefault="00307EED" w:rsidP="00307EED">
      <w:pPr>
        <w:pStyle w:val="11"/>
        <w:shd w:val="clear" w:color="auto" w:fill="auto"/>
        <w:spacing w:before="0"/>
        <w:ind w:left="60" w:right="20" w:firstLine="648"/>
      </w:pPr>
      <w:r>
        <w:t>Режим работы МБ</w:t>
      </w:r>
      <w:r w:rsidR="005B0AE8">
        <w:t>У ДО СДЮСШОР</w:t>
      </w:r>
      <w:r>
        <w:t xml:space="preserve"> </w:t>
      </w:r>
      <w:r w:rsidR="005B0AE8">
        <w:t>регламентируется Законом Российской Федера</w:t>
      </w:r>
      <w:r>
        <w:t>ции «Об образовании», Уставом МБ</w:t>
      </w:r>
      <w:r w:rsidR="005B0AE8">
        <w:t>У ДО СДЮСШОР, Типовым положением об образовательных учреждениях дополнительного образования детей, для учреждений дополнительного образования, на основе Методических рекомендаций по организации деятельности спортивных школ в Российской Федерации.</w:t>
      </w:r>
    </w:p>
    <w:p w:rsidR="00E22EB1" w:rsidRDefault="005B0AE8" w:rsidP="00307EED">
      <w:pPr>
        <w:pStyle w:val="11"/>
        <w:shd w:val="clear" w:color="auto" w:fill="auto"/>
        <w:spacing w:before="0"/>
        <w:ind w:left="60" w:right="20" w:firstLine="648"/>
      </w:pPr>
      <w:r>
        <w:t xml:space="preserve">Подготовка обучающихся ведется круглогодично </w:t>
      </w:r>
      <w:r w:rsidR="00307EED">
        <w:t>52</w:t>
      </w:r>
      <w:r>
        <w:t xml:space="preserve"> недель учебно- тренировочных занятий, </w:t>
      </w:r>
      <w:r w:rsidR="00F00A04" w:rsidRPr="00055D63">
        <w:rPr>
          <w:sz w:val="26"/>
          <w:szCs w:val="26"/>
        </w:rPr>
        <w:t xml:space="preserve">из которых 46 недели в режиме тренировочных занятий </w:t>
      </w:r>
      <w:r w:rsidR="00F00A04">
        <w:t>и</w:t>
      </w:r>
      <w:r>
        <w:t xml:space="preserve"> 6 недель учебно-тренировочных сборов, спортивно-оздоровительного лагеря, активный отдых по индивидуальным планам.</w:t>
      </w:r>
    </w:p>
    <w:p w:rsidR="00307EED" w:rsidRDefault="00307EED" w:rsidP="00307EED">
      <w:pPr>
        <w:pStyle w:val="10"/>
        <w:keepNext/>
        <w:keepLines/>
        <w:shd w:val="clear" w:color="auto" w:fill="auto"/>
        <w:spacing w:after="0" w:line="270" w:lineRule="exact"/>
      </w:pPr>
      <w:bookmarkStart w:id="8" w:name="bookmark11"/>
    </w:p>
    <w:p w:rsidR="00307EED" w:rsidRDefault="00307EED">
      <w:pPr>
        <w:pStyle w:val="10"/>
        <w:keepNext/>
        <w:keepLines/>
        <w:shd w:val="clear" w:color="auto" w:fill="auto"/>
        <w:spacing w:after="0" w:line="270" w:lineRule="exact"/>
        <w:ind w:left="1420"/>
      </w:pPr>
    </w:p>
    <w:p w:rsidR="00E22EB1" w:rsidRDefault="005B0AE8">
      <w:pPr>
        <w:pStyle w:val="10"/>
        <w:keepNext/>
        <w:keepLines/>
        <w:shd w:val="clear" w:color="auto" w:fill="auto"/>
        <w:spacing w:after="0" w:line="270" w:lineRule="exact"/>
        <w:ind w:left="1420"/>
      </w:pPr>
      <w:r>
        <w:t>Срок и объём усвоения образовательной программы на</w:t>
      </w:r>
      <w:bookmarkEnd w:id="8"/>
    </w:p>
    <w:p w:rsidR="00E22EB1" w:rsidRDefault="00FB690E">
      <w:pPr>
        <w:pStyle w:val="10"/>
        <w:keepNext/>
        <w:keepLines/>
        <w:shd w:val="clear" w:color="auto" w:fill="auto"/>
        <w:spacing w:after="342" w:line="270" w:lineRule="exact"/>
        <w:ind w:left="4020"/>
      </w:pPr>
      <w:bookmarkStart w:id="9" w:name="bookmark12"/>
      <w:r>
        <w:t>этапе подготовки</w:t>
      </w:r>
      <w:r w:rsidR="005B0AE8">
        <w:t>:</w:t>
      </w:r>
      <w:bookmarkEnd w:id="9"/>
    </w:p>
    <w:p w:rsidR="00E22EB1" w:rsidRDefault="005B0AE8">
      <w:pPr>
        <w:pStyle w:val="11"/>
        <w:shd w:val="clear" w:color="auto" w:fill="auto"/>
        <w:spacing w:before="0" w:after="306" w:line="270" w:lineRule="exact"/>
        <w:ind w:left="300" w:firstLine="0"/>
        <w:jc w:val="left"/>
      </w:pPr>
      <w:r>
        <w:t>I Этап - спортивно-оздоровительный - 1 год;</w:t>
      </w:r>
    </w:p>
    <w:p w:rsidR="00E22EB1" w:rsidRDefault="005B0AE8">
      <w:pPr>
        <w:pStyle w:val="11"/>
        <w:shd w:val="clear" w:color="auto" w:fill="auto"/>
        <w:spacing w:before="0" w:after="341"/>
        <w:ind w:left="300" w:right="40" w:firstLine="700"/>
        <w:jc w:val="left"/>
      </w:pPr>
      <w:r>
        <w:rPr>
          <w:rStyle w:val="ab"/>
        </w:rPr>
        <w:t>Спортивно-оздоровительный этап:</w:t>
      </w:r>
      <w:r>
        <w:t xml:space="preserve"> Объём часовой нагрузки в спортивно-оздоровительной группе </w:t>
      </w:r>
      <w:r w:rsidR="00307EED">
        <w:t>208</w:t>
      </w:r>
      <w:r>
        <w:t xml:space="preserve"> часов в учебном году.</w:t>
      </w:r>
    </w:p>
    <w:p w:rsidR="00E22EB1" w:rsidRDefault="005B0AE8">
      <w:pPr>
        <w:pStyle w:val="10"/>
        <w:keepNext/>
        <w:keepLines/>
        <w:shd w:val="clear" w:color="auto" w:fill="auto"/>
        <w:spacing w:after="347" w:line="270" w:lineRule="exact"/>
        <w:ind w:left="3080"/>
      </w:pPr>
      <w:bookmarkStart w:id="10" w:name="bookmark13"/>
      <w:r>
        <w:t>Продолжительность учебной недели</w:t>
      </w:r>
      <w:bookmarkEnd w:id="10"/>
    </w:p>
    <w:p w:rsidR="00307EED" w:rsidRPr="00307EED" w:rsidRDefault="005B0AE8" w:rsidP="00307EED">
      <w:pPr>
        <w:pStyle w:val="10"/>
        <w:keepNext/>
        <w:keepLines/>
        <w:shd w:val="clear" w:color="auto" w:fill="auto"/>
        <w:spacing w:after="311" w:line="270" w:lineRule="exact"/>
        <w:ind w:left="20"/>
        <w:jc w:val="both"/>
        <w:rPr>
          <w:b w:val="0"/>
        </w:rPr>
      </w:pPr>
      <w:r w:rsidRPr="00307EED">
        <w:rPr>
          <w:b w:val="0"/>
        </w:rPr>
        <w:t>Продолжительность учебной недели - 6 дней, согласно расписания.</w:t>
      </w:r>
      <w:r w:rsidR="00307EED" w:rsidRPr="00307EED">
        <w:rPr>
          <w:b w:val="0"/>
        </w:rPr>
        <w:t xml:space="preserve"> </w:t>
      </w:r>
    </w:p>
    <w:p w:rsidR="00307EED" w:rsidRDefault="00307EED" w:rsidP="00307EED">
      <w:pPr>
        <w:pStyle w:val="11"/>
        <w:shd w:val="clear" w:color="auto" w:fill="auto"/>
        <w:spacing w:before="0"/>
        <w:ind w:left="20" w:right="40" w:firstLine="700"/>
      </w:pPr>
      <w:r>
        <w:t>Учебно-тренировочные занятия проводятся по расписанию, утвержденному директором МБУ ДО СДЮСШОР. Продолжительность занятия 45 минут, перерыв между учебно-тренировочными занятиями в группах – 15</w:t>
      </w:r>
      <w:r w:rsidR="00F00A04">
        <w:t>минут</w:t>
      </w:r>
      <w:r>
        <w:t>. Продолжительность одного занятия в группах не должна превышать двух академических часов. Объем учебно-тренировочных занятий в неделю на этапах обучения: - спортивно-оздоровительный этап - 2 занятия</w:t>
      </w:r>
      <w:r w:rsidR="00F00A04">
        <w:t>.</w:t>
      </w:r>
    </w:p>
    <w:p w:rsidR="00E22EB1" w:rsidRPr="00307EED" w:rsidRDefault="00E22EB1" w:rsidP="00F00A04">
      <w:pPr>
        <w:pStyle w:val="11"/>
        <w:shd w:val="clear" w:color="auto" w:fill="auto"/>
        <w:spacing w:before="0" w:after="42" w:line="270" w:lineRule="exact"/>
        <w:ind w:firstLine="0"/>
        <w:jc w:val="left"/>
      </w:pPr>
    </w:p>
    <w:p w:rsidR="00307EED" w:rsidRDefault="00307EED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Pr="00055D63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AC327F" w:rsidRPr="00055D63" w:rsidRDefault="00AC327F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F00A04" w:rsidRDefault="00F00A04" w:rsidP="005A06B4">
      <w:pPr>
        <w:pStyle w:val="11"/>
        <w:shd w:val="clear" w:color="auto" w:fill="auto"/>
        <w:spacing w:before="0" w:after="42" w:line="270" w:lineRule="exact"/>
        <w:ind w:firstLine="0"/>
        <w:jc w:val="left"/>
      </w:pPr>
    </w:p>
    <w:p w:rsidR="00F00A04" w:rsidRPr="00307EED" w:rsidRDefault="00F00A04">
      <w:pPr>
        <w:pStyle w:val="11"/>
        <w:shd w:val="clear" w:color="auto" w:fill="auto"/>
        <w:spacing w:before="0" w:after="42" w:line="270" w:lineRule="exact"/>
        <w:ind w:left="720"/>
        <w:jc w:val="left"/>
      </w:pPr>
    </w:p>
    <w:p w:rsidR="00E22EB1" w:rsidRDefault="003F735D">
      <w:pPr>
        <w:pStyle w:val="10"/>
        <w:keepNext/>
        <w:keepLines/>
        <w:shd w:val="clear" w:color="auto" w:fill="auto"/>
        <w:spacing w:after="601" w:line="270" w:lineRule="exact"/>
        <w:ind w:left="3240"/>
      </w:pPr>
      <w:bookmarkStart w:id="11" w:name="bookmark16"/>
      <w:r>
        <w:t xml:space="preserve">2. </w:t>
      </w:r>
      <w:r w:rsidR="005B0AE8">
        <w:t>СОДЕРЖАНИЕ ПРОГРАММЫ</w:t>
      </w:r>
      <w:bookmarkEnd w:id="11"/>
    </w:p>
    <w:p w:rsidR="00E22EB1" w:rsidRDefault="005B0AE8">
      <w:pPr>
        <w:pStyle w:val="11"/>
        <w:shd w:val="clear" w:color="auto" w:fill="auto"/>
        <w:spacing w:before="0"/>
        <w:ind w:left="20" w:right="20" w:firstLine="560"/>
      </w:pPr>
      <w:r>
        <w:rPr>
          <w:rStyle w:val="ae"/>
        </w:rPr>
        <w:t>Спортивно-оздоровительный этап</w:t>
      </w:r>
      <w:r>
        <w:t xml:space="preserve"> - работа с неподготовленными детьми, с разным уровнем физического развития, поэтому распределение учебного материала в годичном цикле целесообразно проводить по месячным и недельным циклам, не придерживаясь концепции периодизации.</w:t>
      </w:r>
    </w:p>
    <w:p w:rsidR="00130BF9" w:rsidRDefault="005B0AE8" w:rsidP="00F00A04">
      <w:pPr>
        <w:pStyle w:val="11"/>
        <w:shd w:val="clear" w:color="auto" w:fill="auto"/>
        <w:spacing w:before="0"/>
        <w:ind w:left="20" w:right="20" w:firstLine="700"/>
      </w:pPr>
      <w:r>
        <w:t>В августе и сентябре преобладает общая физическая подготовка с акцентом на развитие гибкости, ловкости, быстроты, а также гармоническое развитие всех мышечных групп. Дальше включается специально-физическая и техническая подготовка с акцентом на развитие основных двигательных качеств. Небольшое внимание уделяется тактической подготовке и теоретическим занятиям. В течении всего года проводится широкий круг средств и методов игровой подготовки, направленных на развитие игрового и оперативного мышления юных спортсменов. Динамика распределения нагрузок по годам этапа предварительной подготовки говорит об увеличении объемов всех видов подготовки от первого к третьему году обучения. Различие этих годов заключается в использовании различных методов и средств подготовки от более простых на первом году обучения к более сложным.</w:t>
      </w:r>
    </w:p>
    <w:p w:rsidR="005A06B4" w:rsidRDefault="005A06B4" w:rsidP="00F00A04">
      <w:pPr>
        <w:pStyle w:val="11"/>
        <w:shd w:val="clear" w:color="auto" w:fill="auto"/>
        <w:spacing w:before="0"/>
        <w:ind w:left="20" w:right="20" w:firstLine="700"/>
      </w:pPr>
    </w:p>
    <w:p w:rsidR="005A06B4" w:rsidRDefault="005A06B4" w:rsidP="005A06B4">
      <w:pPr>
        <w:pStyle w:val="123"/>
        <w:shd w:val="clear" w:color="auto" w:fill="auto"/>
        <w:spacing w:after="131" w:line="245" w:lineRule="exact"/>
        <w:ind w:left="2760" w:right="-3" w:hanging="2902"/>
        <w:jc w:val="center"/>
      </w:pPr>
      <w:r>
        <w:t>План-график распределения программного материала в годичном цикле для спортивно-оздоровительной группы 1-го года обучения (ч)</w:t>
      </w:r>
    </w:p>
    <w:p w:rsidR="005A06B4" w:rsidRDefault="005A06B4" w:rsidP="005A06B4">
      <w:pPr>
        <w:pStyle w:val="11"/>
        <w:shd w:val="clear" w:color="auto" w:fill="auto"/>
        <w:spacing w:before="0"/>
        <w:ind w:right="20" w:firstLine="0"/>
      </w:pPr>
    </w:p>
    <w:tbl>
      <w:tblPr>
        <w:tblpPr w:leftFromText="180" w:rightFromText="180" w:vertAnchor="text" w:horzAnchor="page" w:tblpXSpec="center" w:tblpY="27"/>
        <w:tblW w:w="106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95"/>
        <w:gridCol w:w="850"/>
        <w:gridCol w:w="527"/>
        <w:gridCol w:w="424"/>
        <w:gridCol w:w="566"/>
        <w:gridCol w:w="710"/>
        <w:gridCol w:w="568"/>
        <w:gridCol w:w="567"/>
        <w:gridCol w:w="567"/>
        <w:gridCol w:w="567"/>
        <w:gridCol w:w="425"/>
        <w:gridCol w:w="425"/>
        <w:gridCol w:w="425"/>
        <w:gridCol w:w="426"/>
      </w:tblGrid>
      <w:tr w:rsidR="005A06B4" w:rsidTr="00AC327F">
        <w:trPr>
          <w:trHeight w:val="278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480"/>
            </w:pPr>
            <w: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</w:pPr>
            <w:r>
              <w:t>кол-во часов?</w:t>
            </w:r>
          </w:p>
        </w:tc>
        <w:tc>
          <w:tcPr>
            <w:tcW w:w="44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1520"/>
            </w:pPr>
            <w:r>
              <w:rPr>
                <w:rStyle w:val="1124pt"/>
              </w:rPr>
              <w:t>МЕСЯЦ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200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200"/>
            </w:pPr>
            <w:r>
              <w:t>Летний озд. лаг</w:t>
            </w:r>
          </w:p>
        </w:tc>
      </w:tr>
      <w:tr w:rsidR="005A06B4" w:rsidTr="00AC327F">
        <w:trPr>
          <w:trHeight w:val="322"/>
        </w:trPr>
        <w:tc>
          <w:tcPr>
            <w:tcW w:w="3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/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60"/>
              <w:jc w:val="left"/>
            </w:pPr>
            <w:r>
              <w:t>сентяб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60"/>
              <w:jc w:val="left"/>
            </w:pPr>
            <w:r>
              <w:t>октябр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60"/>
              <w:jc w:val="left"/>
            </w:pPr>
            <w:r>
              <w:t>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80"/>
              <w:jc w:val="left"/>
            </w:pPr>
            <w:r>
              <w:t>декабрь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jc w:val="left"/>
            </w:pPr>
            <w: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jc w:val="left"/>
            </w:pPr>
            <w: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60"/>
              <w:jc w:val="left"/>
            </w:pPr>
            <w: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100"/>
              <w:jc w:val="left"/>
            </w:pPr>
            <w: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jc w:val="left"/>
            </w:pPr>
            <w:r>
              <w:t>июнь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jc w:val="left"/>
            </w:pPr>
            <w:r>
              <w:t>июль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jc w:val="left"/>
            </w:pPr>
            <w:r>
              <w:t>Авг.</w:t>
            </w:r>
          </w:p>
        </w:tc>
      </w:tr>
      <w:tr w:rsidR="005A06B4" w:rsidTr="00AC327F">
        <w:trPr>
          <w:trHeight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О.Ф.П: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48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80"/>
            </w:pPr>
            <w:r>
              <w:t>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комплексы О.Р.У.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Упражнения с партнером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Спортивные,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4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Упражнения из легкоатлетического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С.Ф.П.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48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80"/>
            </w:pPr>
            <w:r>
              <w:t>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 для развития силовых качеств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 для развития быстроты действий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 для развития гибкости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 для развития выносливости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Упр на сохранение равновесия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4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61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30" w:lineRule="exact"/>
              <w:ind w:left="60"/>
            </w:pPr>
            <w:r>
              <w:t>Технико-тактическая подготовка (избранный вид спорта)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96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234A07" w:rsidRDefault="005A06B4" w:rsidP="005A0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A0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Техника нападения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</w:pPr>
            <w:r>
              <w:t xml:space="preserve">         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center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center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4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Техника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center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center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center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на развитие гибкости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center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9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на согласованную работу рук и ног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8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Тактика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0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Теория и методика ФК и 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234A07" w:rsidRDefault="005A06B4" w:rsidP="005A0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A0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234A07" w:rsidRDefault="005A06B4" w:rsidP="005A0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A0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80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460"/>
            </w:pPr>
            <w: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44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0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22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240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вводное занятие краткая историческая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справка сведения о возникновения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правила поведения и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80"/>
              <w:jc w:val="left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инвентарь, одежда, обувь, защита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гигиена, закаливание, режим дня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lastRenderedPageBreak/>
              <w:t>врачебный контроль и самоконтроль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460"/>
              <w:jc w:val="left"/>
            </w:pPr>
            <w: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краткая хар-ка атак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2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11"/>
              <w:shd w:val="clear" w:color="auto" w:fill="auto"/>
              <w:spacing w:line="240" w:lineRule="auto"/>
              <w:ind w:left="60"/>
            </w:pPr>
            <w:r>
              <w:t>правила соревнований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300"/>
              <w:jc w:val="left"/>
            </w:pPr>
            <w: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32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Восстановительные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30"/>
              <w:shd w:val="clear" w:color="auto" w:fill="auto"/>
              <w:spacing w:line="240" w:lineRule="auto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Контрольные упражнения 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40"/>
              <w:shd w:val="clear" w:color="auto" w:fill="auto"/>
              <w:spacing w:line="240" w:lineRule="auto"/>
              <w:ind w:left="240"/>
              <w:jc w:val="left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60"/>
            </w:pPr>
            <w:r>
              <w:t>Медицинское обследование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32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  <w:tr w:rsidR="005A06B4" w:rsidTr="00AC327F">
        <w:trPr>
          <w:trHeight w:val="35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2420"/>
            </w:pPr>
            <w:r>
              <w:t>Всего часов: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jc w:val="both"/>
            </w:pPr>
            <w:r>
              <w:t>208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  <w:ind w:left="220"/>
            </w:pPr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pStyle w:val="123"/>
              <w:shd w:val="clear" w:color="auto" w:fill="auto"/>
              <w:spacing w:line="240" w:lineRule="auto"/>
            </w:pPr>
            <w: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Pr="00D3023E" w:rsidRDefault="005A06B4" w:rsidP="005A0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23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6B4" w:rsidRDefault="005A06B4" w:rsidP="005A06B4">
            <w:pPr>
              <w:rPr>
                <w:sz w:val="10"/>
                <w:szCs w:val="10"/>
              </w:rPr>
            </w:pPr>
          </w:p>
        </w:tc>
      </w:tr>
    </w:tbl>
    <w:p w:rsidR="005A06B4" w:rsidRPr="00F00A04" w:rsidRDefault="005A06B4" w:rsidP="00F00A04">
      <w:pPr>
        <w:pStyle w:val="11"/>
        <w:shd w:val="clear" w:color="auto" w:fill="auto"/>
        <w:spacing w:before="0"/>
        <w:ind w:left="20" w:right="20" w:firstLine="700"/>
      </w:pPr>
    </w:p>
    <w:p w:rsidR="00E22EB1" w:rsidRPr="005A06B4" w:rsidRDefault="00E22EB1">
      <w:pPr>
        <w:rPr>
          <w:rFonts w:ascii="Times New Roman" w:hAnsi="Times New Roman" w:cs="Times New Roman"/>
        </w:rPr>
        <w:sectPr w:rsidR="00E22EB1" w:rsidRPr="005A06B4" w:rsidSect="00FB690E">
          <w:pgSz w:w="11905" w:h="16837"/>
          <w:pgMar w:top="709" w:right="851" w:bottom="993" w:left="1701" w:header="0" w:footer="0" w:gutter="0"/>
          <w:pgNumType w:start="3"/>
          <w:cols w:space="720"/>
          <w:noEndnote/>
          <w:docGrid w:linePitch="360"/>
        </w:sectPr>
      </w:pPr>
    </w:p>
    <w:p w:rsidR="00130BF9" w:rsidRPr="005A06B4" w:rsidRDefault="00130BF9">
      <w:pPr>
        <w:pStyle w:val="10"/>
        <w:keepNext/>
        <w:keepLines/>
        <w:shd w:val="clear" w:color="auto" w:fill="auto"/>
        <w:spacing w:after="241" w:line="270" w:lineRule="exact"/>
        <w:ind w:left="4120"/>
      </w:pPr>
      <w:bookmarkStart w:id="12" w:name="bookmark17"/>
    </w:p>
    <w:p w:rsidR="005A06B4" w:rsidRDefault="005B0AE8" w:rsidP="003F735D">
      <w:pPr>
        <w:pStyle w:val="10"/>
        <w:keepNext/>
        <w:keepLines/>
        <w:shd w:val="clear" w:color="auto" w:fill="auto"/>
        <w:spacing w:after="241" w:line="270" w:lineRule="exact"/>
        <w:ind w:left="4120"/>
        <w:jc w:val="both"/>
      </w:pPr>
      <w:r>
        <w:t>Физическая подготовка</w:t>
      </w:r>
      <w:bookmarkEnd w:id="12"/>
    </w:p>
    <w:p w:rsidR="00E22EB1" w:rsidRPr="005A06B4" w:rsidRDefault="005B0AE8" w:rsidP="003F735D">
      <w:pPr>
        <w:pStyle w:val="10"/>
        <w:keepNext/>
        <w:keepLines/>
        <w:shd w:val="clear" w:color="auto" w:fill="auto"/>
        <w:spacing w:after="241" w:line="270" w:lineRule="exact"/>
        <w:ind w:firstLine="300"/>
        <w:jc w:val="both"/>
        <w:rPr>
          <w:b w:val="0"/>
        </w:rPr>
      </w:pPr>
      <w:r w:rsidRPr="005A06B4">
        <w:rPr>
          <w:b w:val="0"/>
        </w:rPr>
        <w:t>Физическая подготовка спортсменов имеет существенное значение, что связано с особенностями содержания и структуры соревновательной деятельности, происходящей на ограниченной площадке, в высоком темпе с обилием жестких контактных единоборств. Физическая подготовка подразделяется на общую и специальную.</w:t>
      </w:r>
    </w:p>
    <w:p w:rsidR="00E22EB1" w:rsidRDefault="005B0AE8" w:rsidP="003F735D">
      <w:pPr>
        <w:pStyle w:val="11"/>
        <w:shd w:val="clear" w:color="auto" w:fill="auto"/>
        <w:spacing w:before="0"/>
        <w:ind w:left="300" w:right="40" w:firstLine="480"/>
      </w:pPr>
      <w:r>
        <w:rPr>
          <w:rStyle w:val="af"/>
        </w:rPr>
        <w:t>Общая физическая подготовка</w:t>
      </w:r>
      <w:r>
        <w:t xml:space="preserve">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</w:t>
      </w:r>
    </w:p>
    <w:p w:rsidR="00E22EB1" w:rsidRDefault="005B0AE8" w:rsidP="003F735D">
      <w:pPr>
        <w:pStyle w:val="11"/>
        <w:shd w:val="clear" w:color="auto" w:fill="auto"/>
        <w:spacing w:before="0"/>
        <w:ind w:left="300" w:right="40" w:firstLine="480"/>
      </w:pPr>
      <w:r>
        <w:rPr>
          <w:rStyle w:val="af"/>
        </w:rPr>
        <w:t>Специальная физическая подготовка</w:t>
      </w:r>
      <w:r>
        <w:t xml:space="preserve"> направлена на те качества и функциональные системы, которые непосредственно отвечают за успешное ведение соревновательной деятельности. В этом аспекте средства (упражнения), направленные на повышение уровня общей физической подготовки, следует представлять как обще подготовительные, а средства направленные на повышение уровня специальной физической подготовки, как специально-подготовительные.</w:t>
      </w:r>
    </w:p>
    <w:p w:rsidR="00E22EB1" w:rsidRDefault="005B0AE8" w:rsidP="003F735D">
      <w:pPr>
        <w:pStyle w:val="11"/>
        <w:shd w:val="clear" w:color="auto" w:fill="auto"/>
        <w:spacing w:before="0"/>
        <w:ind w:left="40" w:firstLine="740"/>
      </w:pPr>
      <w:r>
        <w:rPr>
          <w:rStyle w:val="af"/>
        </w:rPr>
        <w:t>Общая физическая подготовка.</w:t>
      </w:r>
      <w:r>
        <w:t xml:space="preserve"> Ходьба, бег, прыжки, метания, переползания.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942"/>
        </w:tabs>
        <w:spacing w:before="0" w:line="370" w:lineRule="exact"/>
        <w:ind w:left="40" w:right="40" w:firstLine="740"/>
      </w:pPr>
      <w:r>
        <w:t>Упражнения без предметов: упражнения для рук и плечевого пояса, упражнения для туловища, упражнения для ног, упражнения для формирования правильной осанки, упражнения на расслабления, дыхательные упражнения.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1125"/>
        </w:tabs>
        <w:spacing w:before="0" w:line="370" w:lineRule="exact"/>
        <w:ind w:left="40" w:right="40" w:firstLine="740"/>
      </w:pPr>
      <w:r>
        <w:t>Упражнения с предметами: упражнения со скакалкой, упражнения с гимнастической палкой, упражнения с теннисным мячом, упражнения с набивными мячами, упражнения с гантелями, упражнения со стулом.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1024"/>
        </w:tabs>
        <w:spacing w:before="0" w:line="370" w:lineRule="exact"/>
        <w:ind w:left="40" w:right="40" w:firstLine="740"/>
      </w:pPr>
      <w:r>
        <w:t>Упражнения на гимнастических снарядах: на гимнастической скамейке, на гимнастической стенке, на кольцах, перекладине, на канате, на бревне, на козле, на коне.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934"/>
        </w:tabs>
        <w:spacing w:before="0" w:line="370" w:lineRule="exact"/>
        <w:ind w:left="40" w:firstLine="740"/>
      </w:pPr>
      <w:r>
        <w:t>Плавание.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934"/>
        </w:tabs>
        <w:spacing w:before="0" w:line="370" w:lineRule="exact"/>
        <w:ind w:left="40" w:firstLine="740"/>
      </w:pPr>
      <w:r>
        <w:t>Подвижные игры, эстафеты.</w:t>
      </w:r>
    </w:p>
    <w:p w:rsidR="00E22EB1" w:rsidRDefault="005B0AE8" w:rsidP="003F735D">
      <w:pPr>
        <w:pStyle w:val="11"/>
        <w:numPr>
          <w:ilvl w:val="0"/>
          <w:numId w:val="4"/>
        </w:numPr>
        <w:shd w:val="clear" w:color="auto" w:fill="auto"/>
        <w:tabs>
          <w:tab w:val="left" w:pos="943"/>
        </w:tabs>
        <w:spacing w:before="0" w:line="370" w:lineRule="exact"/>
        <w:ind w:left="40" w:firstLine="740"/>
      </w:pPr>
      <w:r>
        <w:t>Спортивные игры.</w:t>
      </w:r>
    </w:p>
    <w:p w:rsidR="00D3023E" w:rsidRDefault="005B0AE8" w:rsidP="003F735D">
      <w:pPr>
        <w:pStyle w:val="11"/>
        <w:shd w:val="clear" w:color="auto" w:fill="auto"/>
        <w:spacing w:before="0" w:after="800" w:line="370" w:lineRule="exact"/>
        <w:ind w:left="40" w:right="40" w:firstLine="740"/>
      </w:pPr>
      <w:r>
        <w:rPr>
          <w:rStyle w:val="af"/>
        </w:rPr>
        <w:t>Специальная физическая подготовка.</w:t>
      </w:r>
      <w:r>
        <w:t xml:space="preserve"> Акробатические упражнения. Упражнения для укрепления мышц шеи. Упражнения на мосту. Упражнения в самостраховке. Имитационные упражнения. Упражнения с манекеном. Упражнения с партнером.</w:t>
      </w:r>
      <w:bookmarkStart w:id="13" w:name="bookmark19"/>
    </w:p>
    <w:p w:rsidR="00E22EB1" w:rsidRDefault="003F735D">
      <w:pPr>
        <w:pStyle w:val="10"/>
        <w:keepNext/>
        <w:keepLines/>
        <w:shd w:val="clear" w:color="auto" w:fill="auto"/>
        <w:spacing w:after="296" w:line="322" w:lineRule="exact"/>
        <w:ind w:left="140"/>
        <w:jc w:val="center"/>
      </w:pPr>
      <w:r>
        <w:lastRenderedPageBreak/>
        <w:t xml:space="preserve">3. </w:t>
      </w:r>
      <w:r w:rsidR="005B0AE8">
        <w:t>Техническая подготовка Приемы техники греко-римской борьбы</w:t>
      </w:r>
      <w:bookmarkEnd w:id="13"/>
    </w:p>
    <w:p w:rsidR="00E22EB1" w:rsidRDefault="00E22EB1">
      <w:pPr>
        <w:rPr>
          <w:sz w:val="2"/>
          <w:szCs w:val="2"/>
        </w:rPr>
      </w:pPr>
    </w:p>
    <w:p w:rsidR="00E7178E" w:rsidRDefault="00E7178E">
      <w:pPr>
        <w:pStyle w:val="10"/>
        <w:keepNext/>
        <w:keepLines/>
        <w:shd w:val="clear" w:color="auto" w:fill="auto"/>
        <w:spacing w:after="59" w:line="270" w:lineRule="exact"/>
        <w:ind w:left="2500"/>
      </w:pPr>
      <w:bookmarkStart w:id="14" w:name="bookmark20"/>
    </w:p>
    <w:p w:rsidR="00E22EB1" w:rsidRDefault="005B0AE8">
      <w:pPr>
        <w:pStyle w:val="10"/>
        <w:keepNext/>
        <w:keepLines/>
        <w:shd w:val="clear" w:color="auto" w:fill="auto"/>
        <w:spacing w:after="59" w:line="270" w:lineRule="exact"/>
        <w:ind w:left="2500"/>
      </w:pPr>
      <w:r>
        <w:t>ТЕХНИКО-ТАКТИЧЕСКАЯ ПОДГОТОВКА</w:t>
      </w:r>
      <w:bookmarkEnd w:id="14"/>
    </w:p>
    <w:p w:rsidR="00E22EB1" w:rsidRDefault="005B0AE8">
      <w:pPr>
        <w:pStyle w:val="132"/>
        <w:keepNext/>
        <w:keepLines/>
        <w:shd w:val="clear" w:color="auto" w:fill="auto"/>
        <w:spacing w:before="0"/>
        <w:ind w:left="3600"/>
      </w:pPr>
      <w:bookmarkStart w:id="15" w:name="bookmark21"/>
      <w:r>
        <w:t>Основные положения в борьбе</w:t>
      </w:r>
      <w:bookmarkEnd w:id="15"/>
    </w:p>
    <w:p w:rsidR="00E22EB1" w:rsidRDefault="005B0AE8">
      <w:pPr>
        <w:pStyle w:val="11"/>
        <w:shd w:val="clear" w:color="auto" w:fill="auto"/>
        <w:spacing w:before="0" w:line="480" w:lineRule="exact"/>
        <w:ind w:firstLine="840"/>
      </w:pPr>
      <w:r>
        <w:rPr>
          <w:rStyle w:val="af0"/>
        </w:rPr>
        <w:t>Стойка:</w:t>
      </w:r>
      <w:r>
        <w:t xml:space="preserve"> фронтальная, левосторонняя, правосторонняя, низкая, средняя, высокая.</w:t>
      </w:r>
    </w:p>
    <w:p w:rsidR="00E22EB1" w:rsidRDefault="005B0AE8">
      <w:pPr>
        <w:pStyle w:val="11"/>
        <w:shd w:val="clear" w:color="auto" w:fill="auto"/>
        <w:spacing w:before="0" w:line="480" w:lineRule="exact"/>
        <w:ind w:right="360" w:firstLine="840"/>
        <w:jc w:val="left"/>
      </w:pPr>
      <w:r>
        <w:rPr>
          <w:rStyle w:val="af0"/>
        </w:rPr>
        <w:t>Партер:</w:t>
      </w:r>
      <w:r>
        <w:t xml:space="preserve"> высокий, низкий, положение лежа на животе, на спине, стойка на четвереньках, на одном колене, мост, полумост.</w:t>
      </w:r>
    </w:p>
    <w:p w:rsidR="00E22EB1" w:rsidRDefault="005B0AE8">
      <w:pPr>
        <w:pStyle w:val="11"/>
        <w:shd w:val="clear" w:color="auto" w:fill="auto"/>
        <w:spacing w:before="0" w:line="480" w:lineRule="exact"/>
        <w:ind w:firstLine="840"/>
      </w:pPr>
      <w:r>
        <w:rPr>
          <w:rStyle w:val="af0"/>
        </w:rPr>
        <w:t>Положения:</w:t>
      </w:r>
      <w:r>
        <w:t xml:space="preserve"> в начале и конце схватки, формы приветствия.</w:t>
      </w:r>
    </w:p>
    <w:p w:rsidR="00E22EB1" w:rsidRDefault="005B0AE8">
      <w:pPr>
        <w:pStyle w:val="11"/>
        <w:shd w:val="clear" w:color="auto" w:fill="auto"/>
        <w:spacing w:before="0" w:line="480" w:lineRule="exact"/>
        <w:ind w:firstLine="840"/>
      </w:pPr>
      <w:r>
        <w:rPr>
          <w:rStyle w:val="af0"/>
        </w:rPr>
        <w:t>Дистанции:</w:t>
      </w:r>
      <w:r>
        <w:t xml:space="preserve"> ближняя, средняя, дальняя, вне захвата.</w:t>
      </w:r>
    </w:p>
    <w:p w:rsidR="00E22EB1" w:rsidRDefault="005B0AE8">
      <w:pPr>
        <w:pStyle w:val="132"/>
        <w:keepNext/>
        <w:keepLines/>
        <w:shd w:val="clear" w:color="auto" w:fill="auto"/>
        <w:spacing w:before="0"/>
        <w:ind w:left="3600"/>
      </w:pPr>
      <w:bookmarkStart w:id="16" w:name="bookmark22"/>
      <w:r>
        <w:t>Элементы маневрирования</w:t>
      </w:r>
      <w:bookmarkEnd w:id="16"/>
    </w:p>
    <w:p w:rsidR="00E22EB1" w:rsidRDefault="005B0AE8">
      <w:pPr>
        <w:pStyle w:val="11"/>
        <w:shd w:val="clear" w:color="auto" w:fill="auto"/>
        <w:spacing w:before="0" w:line="480" w:lineRule="exact"/>
        <w:ind w:right="360" w:firstLine="840"/>
      </w:pPr>
      <w:r>
        <w:rPr>
          <w:rStyle w:val="af0"/>
        </w:rPr>
        <w:t>В стойке:</w:t>
      </w:r>
      <w:r>
        <w:t xml:space="preserve"> передвижение вперед, назад, влево, вправо; шагами, с подставлением ноги; нырками </w:t>
      </w:r>
      <w:r w:rsidR="00D3023E">
        <w:t>и уклонами; с поворотами налево -</w:t>
      </w:r>
      <w:r>
        <w:t>вперед, направо-назад, направо-кругом на 180°.</w:t>
      </w:r>
    </w:p>
    <w:p w:rsidR="00E22EB1" w:rsidRDefault="005B0AE8">
      <w:pPr>
        <w:pStyle w:val="11"/>
        <w:shd w:val="clear" w:color="auto" w:fill="auto"/>
        <w:spacing w:before="0" w:line="480" w:lineRule="exact"/>
        <w:ind w:right="360" w:firstLine="840"/>
        <w:jc w:val="left"/>
      </w:pPr>
      <w:r>
        <w:rPr>
          <w:rStyle w:val="af0"/>
        </w:rPr>
        <w:t>В партере:</w:t>
      </w:r>
      <w:r>
        <w:t xml:space="preserve"> передвижение в стойке на одном колене; выседы в упоре лежа вправо, влево; подтягивание лежа на животе, отжимание волной в упоре лежа; повороты на боку вертикальной оси; передвижения вперед и назад, лежа на спине, с помощью ног; движения на мосту; лежа на спине, перевороты сгибанием ног в тазобедренных суставах.</w:t>
      </w:r>
    </w:p>
    <w:p w:rsidR="00AC327F" w:rsidRPr="00AC327F" w:rsidRDefault="005B0AE8" w:rsidP="00AC327F">
      <w:pPr>
        <w:pStyle w:val="11"/>
        <w:shd w:val="clear" w:color="auto" w:fill="auto"/>
        <w:spacing w:before="0" w:line="480" w:lineRule="exact"/>
        <w:ind w:right="360" w:firstLine="840"/>
      </w:pPr>
      <w:r>
        <w:rPr>
          <w:rStyle w:val="af0"/>
        </w:rPr>
        <w:t>Маневрирования:</w:t>
      </w:r>
      <w:r>
        <w:t xml:space="preserve"> в различных стойках (левой-правой, высокой низкой и т.п.); знакомство со способами передвижений и действий в заданной стойке посредствам игр в касание; маневрирование с элементами произвольного выполнения блокирующих действий и захватов (наряду с выбором способов перемещений учащиеся самостоятельно «изобретают», апробируют в действии способы решения поставленных задач - коснуться рукой (двумя) обусловленного места, части тела соперника, используя какой-либо захват, упор, рывок и т.п.).</w:t>
      </w:r>
      <w:bookmarkStart w:id="17" w:name="bookmark23"/>
    </w:p>
    <w:p w:rsidR="00AC327F" w:rsidRPr="00055D63" w:rsidRDefault="00AC327F" w:rsidP="00AC327F">
      <w:pPr>
        <w:pStyle w:val="11"/>
        <w:shd w:val="clear" w:color="auto" w:fill="auto"/>
        <w:spacing w:before="0" w:line="480" w:lineRule="exact"/>
        <w:ind w:right="360" w:firstLine="840"/>
        <w:rPr>
          <w:b/>
        </w:rPr>
      </w:pPr>
    </w:p>
    <w:p w:rsidR="00AC327F" w:rsidRDefault="00AC327F" w:rsidP="00AC327F">
      <w:pPr>
        <w:pStyle w:val="11"/>
        <w:shd w:val="clear" w:color="auto" w:fill="auto"/>
        <w:spacing w:before="0" w:line="480" w:lineRule="exact"/>
        <w:ind w:right="360" w:firstLine="840"/>
        <w:rPr>
          <w:b/>
        </w:rPr>
      </w:pPr>
    </w:p>
    <w:p w:rsidR="00B85B06" w:rsidRPr="00B85B06" w:rsidRDefault="00B85B06" w:rsidP="00AC327F">
      <w:pPr>
        <w:pStyle w:val="11"/>
        <w:shd w:val="clear" w:color="auto" w:fill="auto"/>
        <w:spacing w:before="0" w:line="480" w:lineRule="exact"/>
        <w:ind w:right="360" w:firstLine="840"/>
        <w:rPr>
          <w:b/>
        </w:rPr>
      </w:pPr>
    </w:p>
    <w:p w:rsidR="00E22EB1" w:rsidRPr="00AC327F" w:rsidRDefault="005B0AE8" w:rsidP="00AC327F">
      <w:pPr>
        <w:pStyle w:val="11"/>
        <w:shd w:val="clear" w:color="auto" w:fill="auto"/>
        <w:spacing w:before="0" w:line="480" w:lineRule="exact"/>
        <w:ind w:right="360" w:firstLine="840"/>
        <w:jc w:val="center"/>
        <w:rPr>
          <w:b/>
        </w:rPr>
      </w:pPr>
      <w:r w:rsidRPr="00AC327F">
        <w:rPr>
          <w:b/>
        </w:rPr>
        <w:lastRenderedPageBreak/>
        <w:t>Освоение захватов</w:t>
      </w:r>
      <w:bookmarkEnd w:id="17"/>
    </w:p>
    <w:p w:rsidR="00E22EB1" w:rsidRDefault="005B0AE8">
      <w:pPr>
        <w:pStyle w:val="11"/>
        <w:shd w:val="clear" w:color="auto" w:fill="auto"/>
        <w:spacing w:before="0" w:line="480" w:lineRule="exact"/>
        <w:ind w:right="360" w:firstLine="840"/>
        <w:jc w:val="left"/>
      </w:pPr>
      <w:r>
        <w:rPr>
          <w:rStyle w:val="af1"/>
        </w:rPr>
        <w:t>Классификация захватов в положении стоя и полустоя.</w:t>
      </w:r>
      <w:r>
        <w:t xml:space="preserve"> При борьбе стоя схватка может какое-то время проходить без захвата. Большая часть времени проходит в условиях взаимных захватов одной или двумя руками (схема № 1).</w:t>
      </w:r>
    </w:p>
    <w:p w:rsidR="00E22EB1" w:rsidRDefault="005B0AE8">
      <w:pPr>
        <w:pStyle w:val="11"/>
        <w:shd w:val="clear" w:color="auto" w:fill="auto"/>
        <w:spacing w:before="0" w:line="480" w:lineRule="exact"/>
        <w:ind w:firstLine="840"/>
      </w:pPr>
      <w:r>
        <w:t>Захваты противника при борьбе стоя могут быть:</w:t>
      </w:r>
    </w:p>
    <w:p w:rsidR="00E22EB1" w:rsidRDefault="005B0AE8">
      <w:pPr>
        <w:pStyle w:val="11"/>
        <w:numPr>
          <w:ilvl w:val="0"/>
          <w:numId w:val="4"/>
        </w:numPr>
        <w:shd w:val="clear" w:color="auto" w:fill="auto"/>
        <w:tabs>
          <w:tab w:val="left" w:pos="1402"/>
        </w:tabs>
        <w:spacing w:before="0" w:line="504" w:lineRule="exact"/>
        <w:ind w:firstLine="840"/>
      </w:pPr>
      <w:r>
        <w:t>двухсторонние (за разноименные руки противника);</w:t>
      </w:r>
    </w:p>
    <w:p w:rsidR="00E22EB1" w:rsidRDefault="005B0AE8">
      <w:pPr>
        <w:pStyle w:val="11"/>
        <w:numPr>
          <w:ilvl w:val="0"/>
          <w:numId w:val="4"/>
        </w:numPr>
        <w:shd w:val="clear" w:color="auto" w:fill="auto"/>
        <w:tabs>
          <w:tab w:val="left" w:pos="1402"/>
        </w:tabs>
        <w:spacing w:before="0" w:line="504" w:lineRule="exact"/>
        <w:ind w:firstLine="840"/>
      </w:pPr>
      <w:r>
        <w:t>двухсторонние, накрест (за одноименные стороны противника);</w:t>
      </w:r>
    </w:p>
    <w:p w:rsidR="00E7178E" w:rsidRDefault="005B0AE8" w:rsidP="005A06B4">
      <w:pPr>
        <w:pStyle w:val="11"/>
        <w:shd w:val="clear" w:color="auto" w:fill="auto"/>
        <w:spacing w:before="0" w:line="480" w:lineRule="exact"/>
        <w:ind w:left="1134" w:right="320" w:firstLine="0"/>
        <w:jc w:val="left"/>
        <w:rPr>
          <w:rStyle w:val="af2"/>
        </w:rPr>
      </w:pPr>
      <w:r>
        <w:t>односторонние (за одну сторону противника).</w:t>
      </w:r>
      <w:r w:rsidR="00E7178E" w:rsidRPr="00E7178E">
        <w:rPr>
          <w:rStyle w:val="af2"/>
        </w:rPr>
        <w:t xml:space="preserve"> 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right="320" w:firstLine="0"/>
        <w:jc w:val="left"/>
      </w:pPr>
      <w:r>
        <w:rPr>
          <w:rStyle w:val="af2"/>
        </w:rPr>
        <w:t>Двухсторонние захваты</w:t>
      </w:r>
      <w:r>
        <w:t xml:space="preserve"> (на разноименных сторонах противника) могут быть </w:t>
      </w:r>
      <w:r>
        <w:rPr>
          <w:rStyle w:val="af2"/>
        </w:rPr>
        <w:t>прямыми</w:t>
      </w:r>
      <w:r>
        <w:t xml:space="preserve"> (при правой стойке атакующего разноименная сторона противника захватывается на более близкой дистанции правой рукой, а левая рука захватывает за руку) и</w:t>
      </w:r>
      <w:r>
        <w:rPr>
          <w:rStyle w:val="af2"/>
        </w:rPr>
        <w:t xml:space="preserve"> обратным</w:t>
      </w:r>
      <w:r>
        <w:t xml:space="preserve"> (при правой стойке атакующего правая рука захватывает на более дальней дистанции, чем левая).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t>По дистанции захваты могут быть</w:t>
      </w:r>
      <w:r>
        <w:rPr>
          <w:rStyle w:val="af2"/>
        </w:rPr>
        <w:t xml:space="preserve"> дальними</w:t>
      </w:r>
      <w:r>
        <w:t xml:space="preserve"> (за концы рук, в локтях),</w:t>
      </w:r>
      <w:r>
        <w:rPr>
          <w:rStyle w:val="af2"/>
        </w:rPr>
        <w:t xml:space="preserve"> средними </w:t>
      </w:r>
      <w:r>
        <w:t>(за отвороты, ворот на шее, пояс спереди),</w:t>
      </w:r>
      <w:r>
        <w:rPr>
          <w:rStyle w:val="af2"/>
        </w:rPr>
        <w:t xml:space="preserve"> ближними</w:t>
      </w:r>
      <w:r>
        <w:t xml:space="preserve"> (на спине обхватом плеча, сверху или снизу, обхватом головы).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t>В свою очередь эти захваты (за исключением дальних) могут быть</w:t>
      </w:r>
      <w:r>
        <w:rPr>
          <w:rStyle w:val="af2"/>
        </w:rPr>
        <w:t xml:space="preserve"> верхними</w:t>
      </w:r>
      <w:r>
        <w:t xml:space="preserve"> и </w:t>
      </w:r>
      <w:r>
        <w:rPr>
          <w:rStyle w:val="af2"/>
        </w:rPr>
        <w:t>нижними</w:t>
      </w:r>
      <w:r>
        <w:t xml:space="preserve"> (по месту расположения по высоте).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rPr>
          <w:rStyle w:val="af2"/>
        </w:rPr>
        <w:t>Захваты накрест</w:t>
      </w:r>
      <w:r>
        <w:t xml:space="preserve"> (на одноименных сторонах). Если при правой стойке атакующего, правая рука расположена поверх левой, захват называется</w:t>
      </w:r>
      <w:r>
        <w:rPr>
          <w:rStyle w:val="af2"/>
        </w:rPr>
        <w:t xml:space="preserve"> верхним</w:t>
      </w:r>
      <w:r>
        <w:t>, если ниже правой -</w:t>
      </w:r>
      <w:r>
        <w:rPr>
          <w:rStyle w:val="af2"/>
        </w:rPr>
        <w:t xml:space="preserve"> нижним.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t>На нижнем уровне (по дистанции и месту расположения) захваты делятся так же, как и двухсторонние.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firstLine="840"/>
        <w:jc w:val="left"/>
      </w:pPr>
      <w:r>
        <w:rPr>
          <w:rStyle w:val="af2"/>
        </w:rPr>
        <w:t>Захваты односторонние</w:t>
      </w:r>
      <w:r>
        <w:t xml:space="preserve"> (на одной стороне противника).</w:t>
      </w:r>
    </w:p>
    <w:p w:rsidR="00E7178E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t>Среди них могут быть</w:t>
      </w:r>
      <w:r>
        <w:rPr>
          <w:rStyle w:val="af2"/>
        </w:rPr>
        <w:t xml:space="preserve"> односторонние прямые</w:t>
      </w:r>
      <w:r>
        <w:t>, когда при правой стойке атакующий захватывает правую сторону противника, и</w:t>
      </w:r>
      <w:r>
        <w:rPr>
          <w:rStyle w:val="af2"/>
        </w:rPr>
        <w:t xml:space="preserve"> односторонние обратные</w:t>
      </w:r>
      <w:r>
        <w:t>, когда при правой стойке атакующий захватывает левую сторону противника.</w:t>
      </w:r>
    </w:p>
    <w:p w:rsidR="00E22EB1" w:rsidRDefault="00E7178E" w:rsidP="00E7178E">
      <w:pPr>
        <w:pStyle w:val="11"/>
        <w:shd w:val="clear" w:color="auto" w:fill="auto"/>
        <w:spacing w:before="0" w:line="480" w:lineRule="exact"/>
        <w:ind w:left="20" w:right="320" w:firstLine="840"/>
        <w:jc w:val="left"/>
      </w:pPr>
      <w:r>
        <w:lastRenderedPageBreak/>
        <w:t>По дистанции и высоте расположения эти захваты делятся так же, как и в предыдущих случаях.</w:t>
      </w:r>
    </w:p>
    <w:p w:rsidR="00E7178E" w:rsidRDefault="00E7178E" w:rsidP="00D3023E">
      <w:pPr>
        <w:pStyle w:val="11"/>
        <w:shd w:val="clear" w:color="auto" w:fill="auto"/>
        <w:spacing w:before="0" w:line="480" w:lineRule="exact"/>
        <w:ind w:right="320" w:firstLine="0"/>
        <w:jc w:val="left"/>
        <w:sectPr w:rsidR="00E7178E" w:rsidSect="005A06B4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22EB1" w:rsidRDefault="00E22EB1">
      <w:pPr>
        <w:rPr>
          <w:sz w:val="2"/>
          <w:szCs w:val="2"/>
        </w:rPr>
        <w:sectPr w:rsidR="00E22EB1" w:rsidSect="00130BF9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22EB1" w:rsidRDefault="00E22EB1">
      <w:pPr>
        <w:pStyle w:val="270"/>
        <w:shd w:val="clear" w:color="auto" w:fill="auto"/>
        <w:spacing w:line="220" w:lineRule="exact"/>
        <w:sectPr w:rsidR="00E22EB1" w:rsidSect="00130BF9">
          <w:type w:val="continuous"/>
          <w:pgSz w:w="11905" w:h="16837"/>
          <w:pgMar w:top="635" w:right="1160" w:bottom="7816" w:left="9186" w:header="0" w:footer="3" w:gutter="0"/>
          <w:cols w:space="720"/>
          <w:noEndnote/>
          <w:docGrid w:linePitch="360"/>
        </w:sectPr>
      </w:pPr>
    </w:p>
    <w:p w:rsidR="00E7178E" w:rsidRPr="005A06B4" w:rsidRDefault="008D73B1" w:rsidP="00E7178E">
      <w:pPr>
        <w:pStyle w:val="11"/>
        <w:framePr w:w="11938" w:h="2111" w:hRule="exact" w:wrap="notBeside" w:vAnchor="text" w:hAnchor="text" w:xAlign="center" w:y="1" w:anchorLock="1"/>
        <w:shd w:val="clear" w:color="auto" w:fill="auto"/>
        <w:spacing w:before="0" w:line="480" w:lineRule="exact"/>
        <w:ind w:left="20" w:firstLine="840"/>
        <w:jc w:val="left"/>
        <w:rPr>
          <w:b/>
        </w:rPr>
        <w:sectPr w:rsidR="00E7178E" w:rsidRPr="005A06B4" w:rsidSect="00E7178E">
          <w:type w:val="continuous"/>
          <w:pgSz w:w="11905" w:h="16837"/>
          <w:pgMar w:top="1316" w:right="854" w:bottom="5238" w:left="141" w:header="0" w:footer="3" w:gutter="0"/>
          <w:cols w:space="720"/>
          <w:noEndnote/>
          <w:docGrid w:linePitch="360"/>
        </w:sectPr>
      </w:pPr>
      <w:r>
        <w:rPr>
          <w:b/>
        </w:rPr>
        <w:t xml:space="preserve">                     </w:t>
      </w:r>
      <w:r w:rsidR="00E7178E" w:rsidRPr="005A06B4">
        <w:rPr>
          <w:b/>
        </w:rPr>
        <w:t>Ниже приводятся захваты, используемые в греко-римской борьбе (рис. 1).</w:t>
      </w:r>
      <w:r w:rsidR="00E7178E" w:rsidRPr="005A06B4">
        <w:rPr>
          <w:b/>
        </w:rPr>
        <w:br w:type="page"/>
      </w:r>
    </w:p>
    <w:p w:rsidR="00E22EB1" w:rsidRDefault="00E22EB1">
      <w:pPr>
        <w:rPr>
          <w:sz w:val="2"/>
          <w:szCs w:val="2"/>
        </w:rPr>
        <w:sectPr w:rsidR="00E22EB1" w:rsidSect="00130BF9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22EB1" w:rsidRDefault="00E22EB1">
      <w:pPr>
        <w:rPr>
          <w:sz w:val="2"/>
          <w:szCs w:val="2"/>
        </w:rPr>
      </w:pPr>
    </w:p>
    <w:p w:rsidR="00E7178E" w:rsidRDefault="00E7178E">
      <w:pPr>
        <w:rPr>
          <w:sz w:val="2"/>
          <w:szCs w:val="2"/>
        </w:rPr>
      </w:pPr>
    </w:p>
    <w:p w:rsidR="00E7178E" w:rsidRDefault="00E7178E" w:rsidP="00E7178E">
      <w:pPr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405716" cy="1033670"/>
            <wp:effectExtent l="19050" t="0" r="0" b="0"/>
            <wp:docPr id="29" name="Рисунок 2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103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8E" w:rsidRDefault="00E7178E">
      <w:pPr>
        <w:rPr>
          <w:sz w:val="2"/>
          <w:szCs w:val="2"/>
        </w:rPr>
        <w:sectPr w:rsidR="00E7178E" w:rsidSect="00130BF9">
          <w:type w:val="continuous"/>
          <w:pgSz w:w="11905" w:h="16837"/>
          <w:pgMar w:top="635" w:right="2868" w:bottom="7816" w:left="287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>
            <wp:extent cx="3910965" cy="1338399"/>
            <wp:effectExtent l="19050" t="0" r="0" b="0"/>
            <wp:docPr id="5" name="Рисунок 2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133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3775" cy="1510665"/>
            <wp:effectExtent l="19050" t="0" r="0" b="0"/>
            <wp:docPr id="31" name="Рисунок 31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52220" cy="1490980"/>
            <wp:effectExtent l="19050" t="0" r="5080" b="0"/>
            <wp:docPr id="33" name="Рисунок 3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EB1" w:rsidRDefault="008D73B1" w:rsidP="008D73B1">
      <w:pPr>
        <w:pStyle w:val="10"/>
        <w:keepNext/>
        <w:keepLines/>
        <w:shd w:val="clear" w:color="auto" w:fill="auto"/>
        <w:spacing w:after="126" w:line="270" w:lineRule="exact"/>
      </w:pPr>
      <w:bookmarkStart w:id="18" w:name="bookmark25"/>
      <w:r>
        <w:lastRenderedPageBreak/>
        <w:t xml:space="preserve">                            </w:t>
      </w:r>
      <w:r w:rsidR="005B0AE8">
        <w:t>Взаимные позы в положении партера</w:t>
      </w:r>
      <w:bookmarkEnd w:id="18"/>
    </w:p>
    <w:p w:rsidR="00E22EB1" w:rsidRDefault="005B0AE8" w:rsidP="00B85B06">
      <w:pPr>
        <w:pStyle w:val="11"/>
        <w:shd w:val="clear" w:color="auto" w:fill="auto"/>
        <w:spacing w:before="293" w:line="480" w:lineRule="exact"/>
        <w:ind w:left="-426" w:right="340" w:firstLine="426"/>
        <w:jc w:val="left"/>
      </w:pPr>
      <w:r>
        <w:t xml:space="preserve">Находясь в положении </w:t>
      </w:r>
      <w:r w:rsidR="008D73B1">
        <w:t xml:space="preserve">нижнего, интересующий нас борец </w:t>
      </w:r>
      <w:r>
        <w:t>(атакующий) может оказаться во всех предыдущих положениях противника.Захваты в партере могут рассматриваться не так подробно, как при борьбе стоя. Достаточно учитывать, что захватывается (руки, плечевой пояс, голова с рукой, тазовый пояс) и чем захватывается.</w:t>
      </w:r>
      <w:r w:rsidR="008D73B1">
        <w:t xml:space="preserve"> </w:t>
      </w:r>
      <w:r>
        <w:t>Маневрирование нижнего относительно верхнего без смещения его тела называется «выходом наверх».</w:t>
      </w:r>
      <w:r w:rsidR="008D73B1">
        <w:t xml:space="preserve"> </w:t>
      </w:r>
      <w:r>
        <w:rPr>
          <w:rStyle w:val="af5"/>
        </w:rPr>
        <w:t>Классификация положений при борьбе лежа.</w:t>
      </w:r>
      <w:r>
        <w:t xml:space="preserve"> Этот раздел борьбы предусматривает обязательное положение одного из борцов лежа на спине, боку, мосту,</w:t>
      </w:r>
      <w:r w:rsidR="008D73B1">
        <w:t xml:space="preserve"> </w:t>
      </w:r>
      <w:r>
        <w:t>а другого - на животе, боку, спине, четвереньках. Положения классифицируются с учетом расположения верхнего относительно нижнего, лежащего на спине.</w:t>
      </w:r>
    </w:p>
    <w:p w:rsidR="00E22EB1" w:rsidRDefault="005B0AE8" w:rsidP="008D73B1">
      <w:pPr>
        <w:pStyle w:val="11"/>
        <w:shd w:val="clear" w:color="auto" w:fill="auto"/>
        <w:spacing w:before="0" w:line="485" w:lineRule="exact"/>
        <w:ind w:firstLine="0"/>
        <w:jc w:val="right"/>
      </w:pPr>
      <w:r>
        <w:t>Таблица</w:t>
      </w:r>
    </w:p>
    <w:p w:rsidR="00E22EB1" w:rsidRDefault="005B0AE8">
      <w:pPr>
        <w:pStyle w:val="10"/>
        <w:keepNext/>
        <w:keepLines/>
        <w:shd w:val="clear" w:color="auto" w:fill="auto"/>
        <w:spacing w:after="126" w:line="270" w:lineRule="exact"/>
        <w:ind w:left="2960"/>
      </w:pPr>
      <w:bookmarkStart w:id="19" w:name="bookmark26"/>
      <w:r>
        <w:t>Взаимные позы при удержаниях в борьбе лежа</w:t>
      </w:r>
      <w:bookmarkEnd w:id="19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4517"/>
        <w:gridCol w:w="4531"/>
      </w:tblGrid>
      <w:tr w:rsidR="00E22EB1" w:rsidRPr="005A06B4" w:rsidTr="005A06B4">
        <w:trPr>
          <w:trHeight w:val="103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Сбоку лицом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5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Положение нижнего - в этой же взаимной позе</w:t>
            </w:r>
          </w:p>
        </w:tc>
      </w:tr>
      <w:tr w:rsidR="00E22EB1" w:rsidRPr="005A06B4" w:rsidTr="005A06B4">
        <w:trPr>
          <w:trHeight w:val="5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Сбоку, спиной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E22EB1" w:rsidRPr="005A06B4" w:rsidTr="005A06B4">
        <w:trPr>
          <w:trHeight w:val="5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С головы, лицом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E22EB1" w:rsidRPr="005A06B4" w:rsidTr="005A06B4">
        <w:trPr>
          <w:trHeight w:val="5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С головы, спиной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E22EB1" w:rsidRPr="005A06B4" w:rsidTr="005A06B4">
        <w:trPr>
          <w:trHeight w:val="5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Поперек, лицом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E22EB1" w:rsidRPr="005A06B4" w:rsidTr="005A06B4">
        <w:trPr>
          <w:trHeight w:val="53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Поперек, спиной к противнику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Pr="005A06B4" w:rsidRDefault="005B0AE8">
            <w:pPr>
              <w:pStyle w:val="2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</w:tbl>
    <w:p w:rsidR="00E22EB1" w:rsidRDefault="00E22EB1">
      <w:pPr>
        <w:rPr>
          <w:sz w:val="2"/>
          <w:szCs w:val="2"/>
        </w:rPr>
      </w:pPr>
    </w:p>
    <w:p w:rsidR="00E22EB1" w:rsidRDefault="005B0AE8" w:rsidP="008D73B1">
      <w:pPr>
        <w:pStyle w:val="11"/>
        <w:shd w:val="clear" w:color="auto" w:fill="auto"/>
        <w:spacing w:before="288" w:line="480" w:lineRule="exact"/>
        <w:ind w:left="-567" w:right="640" w:firstLine="860"/>
      </w:pPr>
      <w:r>
        <w:t>Все начальные технические действия, связанные с позами, можно разделить на занятие позы, сохранение позы, смену позы, уходы (замены невыгодной позы на более выгодную). Здесь имеется в виду смена положения стоя на коленях, лежа и наоборот.</w:t>
      </w:r>
    </w:p>
    <w:p w:rsidR="00E22EB1" w:rsidRDefault="005B0AE8" w:rsidP="008D73B1">
      <w:pPr>
        <w:pStyle w:val="11"/>
        <w:shd w:val="clear" w:color="auto" w:fill="auto"/>
        <w:spacing w:before="0" w:line="480" w:lineRule="exact"/>
        <w:ind w:left="-567" w:right="320" w:firstLine="0"/>
        <w:jc w:val="left"/>
      </w:pPr>
      <w:r>
        <w:rPr>
          <w:rStyle w:val="af6"/>
        </w:rPr>
        <w:t xml:space="preserve">Техника борьбы е стойке </w:t>
      </w:r>
      <w:r>
        <w:rPr>
          <w:rStyle w:val="af7"/>
        </w:rPr>
        <w:t>Перевод рывком за руку:</w:t>
      </w:r>
      <w:r>
        <w:t xml:space="preserve"> перевод проводится за счет отворачивания от противника лицом в сторону сбивания. Взаимоположения: борцы в правой стойке. Противник движется на атакующего, принимает низкую стойку и посылает правую руку вперед.</w:t>
      </w:r>
    </w:p>
    <w:p w:rsidR="00E22EB1" w:rsidRDefault="008D73B1" w:rsidP="008D73B1">
      <w:pPr>
        <w:pStyle w:val="11"/>
        <w:shd w:val="clear" w:color="auto" w:fill="auto"/>
        <w:spacing w:before="0" w:line="480" w:lineRule="exact"/>
        <w:ind w:left="-567" w:right="320" w:hanging="687"/>
        <w:jc w:val="left"/>
      </w:pPr>
      <w:r>
        <w:lastRenderedPageBreak/>
        <w:t xml:space="preserve">                     </w:t>
      </w:r>
      <w:r w:rsidR="005B0AE8">
        <w:t xml:space="preserve">Захватить левой рукой правое запястья противника, а правой - правое плечо снизу. Сделать сильный рывок вниз на себя, вправо и повернуть его к себе боком. При рывке надо перенести усилия своего тела на правое плечо противника. Отпустить запястье, повернуться направо, переставить свою левую ногу за правую ногу противника и захватить левой рукой его туловище сзади. Продолжая движение, упасть вправо и, одновременно поворачиваясь в ту же сторону, свалить или бросить противника грудью на ковер. </w:t>
      </w:r>
      <w:r w:rsidR="00E7178E">
        <w:t xml:space="preserve">Атакующий падает сверху и сзади </w:t>
      </w:r>
      <w:r w:rsidR="00D3023E">
        <w:t>сбоку от него.</w:t>
      </w:r>
    </w:p>
    <w:p w:rsidR="00E22EB1" w:rsidRDefault="005B0AE8" w:rsidP="008D73B1">
      <w:pPr>
        <w:pStyle w:val="11"/>
        <w:shd w:val="clear" w:color="auto" w:fill="auto"/>
        <w:spacing w:before="0" w:line="480" w:lineRule="exact"/>
        <w:ind w:left="-567" w:right="1240" w:firstLine="860"/>
        <w:jc w:val="left"/>
      </w:pPr>
      <w:r>
        <w:t>Характерные ошибки: 1. Рывок на себя без включения веса своего тела. 2. Недостаточное закручивание противника вокруг себя. 3. Неплотное прижатие противника к себе.</w:t>
      </w:r>
    </w:p>
    <w:p w:rsidR="00E22EB1" w:rsidRDefault="005B0AE8" w:rsidP="008D73B1">
      <w:pPr>
        <w:pStyle w:val="11"/>
        <w:shd w:val="clear" w:color="auto" w:fill="auto"/>
        <w:spacing w:before="0" w:line="480" w:lineRule="exact"/>
        <w:ind w:left="-567" w:right="200" w:firstLine="860"/>
        <w:jc w:val="left"/>
      </w:pPr>
      <w:r>
        <w:t>Защита: В момент рывка послать свою левую руку перед противником вперед- вправо, зашагнуть за атакующего и рывком за себя освободить захваченную руку.</w:t>
      </w:r>
    </w:p>
    <w:p w:rsidR="00E22EB1" w:rsidRDefault="005B0AE8" w:rsidP="008D73B1">
      <w:pPr>
        <w:pStyle w:val="11"/>
        <w:shd w:val="clear" w:color="auto" w:fill="auto"/>
        <w:spacing w:before="0" w:line="480" w:lineRule="exact"/>
        <w:ind w:left="-567" w:right="200" w:firstLine="860"/>
        <w:jc w:val="left"/>
      </w:pPr>
      <w:r>
        <w:rPr>
          <w:rStyle w:val="af8"/>
        </w:rPr>
        <w:t>Перевод нырком под руку:</w:t>
      </w:r>
      <w:r>
        <w:t xml:space="preserve"> захватить правой рукой противника за шею. Когда правое плечо противника будет приподнято, подбить его левой рукой снизу вверх - на себя, слегка присесть, наклонить голову и поднырнуть под его правую руку. Одноименно правой рукой сд</w:t>
      </w:r>
      <w:r w:rsidR="00E7178E">
        <w:t xml:space="preserve">елать рывок за шею на себя вниз </w:t>
      </w:r>
      <w:r>
        <w:t>вправо. Пройдя головой и верхней частью туловище противника на уровне пояса, а левой ногой зашагнуть за его спину. Повернуться направо и, повисая на противнике и отклоняясь наза</w:t>
      </w:r>
      <w:r w:rsidR="00E7178E">
        <w:t xml:space="preserve">д, скручивать его за шею вправо </w:t>
      </w:r>
      <w:r>
        <w:t xml:space="preserve">вниз. Когда левая нога коснется ковра, плотно прижать атакуемого к себе за шею и туловище, поставить правую </w:t>
      </w:r>
      <w:r w:rsidR="00E7178E">
        <w:t xml:space="preserve">ногу назад </w:t>
      </w:r>
      <w:r>
        <w:t>вправо на колено. Упасть вместе с ним на ковер и</w:t>
      </w:r>
      <w:r w:rsidR="00E7178E">
        <w:t xml:space="preserve">, продолжая скручивать его вниз </w:t>
      </w:r>
      <w:r>
        <w:t>вправо, выйти на него сверху (рис. 3.).</w:t>
      </w:r>
    </w:p>
    <w:p w:rsidR="008D73B1" w:rsidRDefault="008E0114" w:rsidP="008D73B1">
      <w:pPr>
        <w:framePr w:wrap="notBeside" w:vAnchor="text" w:hAnchor="page" w:x="1314" w:y="155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156.65pt">
            <v:imagedata r:id="rId15" r:href="rId16"/>
          </v:shape>
        </w:pict>
      </w:r>
    </w:p>
    <w:p w:rsidR="00E22EB1" w:rsidRDefault="005B0AE8">
      <w:pPr>
        <w:pStyle w:val="11"/>
        <w:shd w:val="clear" w:color="auto" w:fill="auto"/>
        <w:spacing w:before="0" w:after="144" w:line="480" w:lineRule="exact"/>
        <w:ind w:right="200" w:firstLine="860"/>
        <w:jc w:val="left"/>
      </w:pPr>
      <w:r>
        <w:t>Характерные ошибки: 1. Недостаточно плотный рывок правой рукой за шею. 2. Нет скручивающего действия этой рукой. 3. Задержка падения на ковер. 4. Несвоевременное отставление ноги.</w:t>
      </w:r>
    </w:p>
    <w:p w:rsidR="00E22EB1" w:rsidRDefault="00E22EB1">
      <w:pPr>
        <w:rPr>
          <w:sz w:val="2"/>
          <w:szCs w:val="2"/>
        </w:rPr>
        <w:sectPr w:rsidR="00E22EB1" w:rsidSect="005A06B4">
          <w:footerReference w:type="even" r:id="rId17"/>
          <w:footerReference w:type="default" r:id="rId18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22EB1" w:rsidRDefault="005B0AE8">
      <w:pPr>
        <w:pStyle w:val="11"/>
        <w:shd w:val="clear" w:color="auto" w:fill="auto"/>
        <w:spacing w:before="0" w:line="475" w:lineRule="exact"/>
        <w:ind w:left="20" w:right="260" w:firstLine="840"/>
        <w:jc w:val="left"/>
      </w:pPr>
      <w:r>
        <w:lastRenderedPageBreak/>
        <w:t>Защита: захватить разноименную руку атакующего за плечо; перенося руку над головой атакующего, отойти и повернуться к нему грудью.</w:t>
      </w:r>
    </w:p>
    <w:p w:rsidR="00E22EB1" w:rsidRDefault="005B0AE8">
      <w:pPr>
        <w:pStyle w:val="132"/>
        <w:keepNext/>
        <w:keepLines/>
        <w:shd w:val="clear" w:color="auto" w:fill="auto"/>
        <w:spacing w:before="0"/>
        <w:ind w:left="3760"/>
      </w:pPr>
      <w:bookmarkStart w:id="20" w:name="bookmark27"/>
      <w:r>
        <w:t>Техника борьбы е партере</w:t>
      </w:r>
      <w:bookmarkEnd w:id="20"/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20" w:right="260" w:firstLine="840"/>
      </w:pPr>
      <w:r>
        <w:rPr>
          <w:rStyle w:val="af9"/>
        </w:rPr>
        <w:t>Переворот рычагом из-под ближнего плеча:</w:t>
      </w:r>
      <w:r>
        <w:t xml:space="preserve"> Наиболее удобное положение для проведения приема: атакуемый находится в высоком партере, а его руки расставлены на ширину плеч.</w:t>
      </w:r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20" w:right="260" w:firstLine="840"/>
      </w:pPr>
      <w:r>
        <w:t>Атакующий становится сзади-слева от противника на правое колено, а левую ногу ставит на ступню вперед-в сторону. Затем накладывает левую руку предплечьем на шею атакуемого, продвигается вперед-влево, выносит правую ногу снаружи левого колена противника, а левую - дальше вперед к его голове. Одновременно атакующий пропускает правую руку под левое плечо атакуемого и захватывает предплечье своей руки. Подтягивая к своей груди противника за плечо и шею, атакующий вслед за согласованным усилием ног, туловища и скручивающим движением рук вперед-влево переворачивает атакуемого через голову, прижимая грудью его захваченное плечо.</w:t>
      </w:r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20" w:right="260" w:firstLine="840"/>
      </w:pPr>
      <w:r>
        <w:t xml:space="preserve">Если противник становится на мост, то атакующий во время переворота освобождает правую руку от захвата своего предплечья и, захватив его спереди за шею с плечом, старается дожать на лопатки. Для этого он </w:t>
      </w:r>
      <w:r>
        <w:lastRenderedPageBreak/>
        <w:t>подтягивает атакуемого к себе за плечо и шею, а грудью надавливает на его грудь (рис. 4.).</w:t>
      </w:r>
    </w:p>
    <w:p w:rsidR="00AC327F" w:rsidRPr="00AC327F" w:rsidRDefault="005B0AE8" w:rsidP="003F735D">
      <w:pPr>
        <w:pStyle w:val="11"/>
        <w:shd w:val="clear" w:color="auto" w:fill="auto"/>
        <w:spacing w:before="0" w:line="480" w:lineRule="exact"/>
        <w:ind w:left="20" w:right="260" w:firstLine="840"/>
      </w:pPr>
      <w:r>
        <w:t>Защита. 1. Как только атакующий начинает пропускать руку под разноименное плечо атакуемого для захвата своего предплечья, атакуемый плотно прижимает свое плечо к туловищу, не давая атакующему выполнить захват на рычаг. 2. Как только атакующему удалось выполнить захват, атакуемы выставляет</w:t>
      </w:r>
      <w:r w:rsidR="00050AD2">
        <w:t xml:space="preserve"> правую ногу на ступню вперед в </w:t>
      </w:r>
      <w:r>
        <w:t>сторону, правой рукой снимает руку противника с шеи и, повернувшись к нему грудью, встает в стойку. 3. Защищаясь от угрозы переворота, атакуемый плотно прижимает левой рукой правую руку атакующего к туловищу, ложится на левый бок и упирается правой рукой в ковер. При этом правую ногу он так же выносит вправо, поднимает голову и, продвигаясь к противнику, создает движение в противовес рычагу.</w:t>
      </w:r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20" w:right="260" w:firstLine="840"/>
      </w:pPr>
      <w:r>
        <w:t xml:space="preserve">Рис. 4. Переворот рычагом из-под ближнего плеча </w:t>
      </w:r>
      <w:r>
        <w:rPr>
          <w:rStyle w:val="afa"/>
        </w:rPr>
        <w:t>Переворот набегая с захватом дальней руки снизу:</w:t>
      </w:r>
      <w:r>
        <w:t xml:space="preserve"> Атакующий занимает положение сбоку от противника, его правая нога находится на колене, а левая, стоящая на ступне, - выдвинута вперед. Атакующий быстро захватывает левой рукой снаружи дальнюю руку атакуемого за плечо выше локтевого сустава, а правую руку пропускает под ним для дальнейшего осуществления захвата правой руки.</w:t>
      </w:r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-426" w:right="240" w:firstLine="446"/>
      </w:pPr>
      <w:r>
        <w:t>Подтягивая левой рукой захваченну</w:t>
      </w:r>
      <w:r w:rsidR="00AC327F">
        <w:t>ю правую руку к себе, атакующий</w:t>
      </w:r>
      <w:r w:rsidR="00AC327F" w:rsidRPr="00AC327F">
        <w:t xml:space="preserve"> </w:t>
      </w:r>
      <w:r>
        <w:t>осуществляет захват руки противника правой рукой несколько выше предыдущего захвата, стараясь при этом подвести верхнюю часть своего правого плеча под грудь атакуемого. Продолжая подтягивать руки противника к своей груди, атакующий скручивающим движением влево (к голове противника) и усилием рук, ног и туловища переворачивает противника спиной к ковру. Освобождая свою левую руку от захвата правой руки противника, атакующий продвигается ногами и туловищем вправо и захватывает противника левой рукой за шею, удерживая его в опасном положении с захватом руки и шеи спереди.</w:t>
      </w:r>
    </w:p>
    <w:p w:rsidR="00E22EB1" w:rsidRDefault="005B0AE8" w:rsidP="003F735D">
      <w:pPr>
        <w:pStyle w:val="11"/>
        <w:shd w:val="clear" w:color="auto" w:fill="auto"/>
        <w:spacing w:before="0" w:line="480" w:lineRule="exact"/>
        <w:ind w:left="-426" w:right="240" w:firstLine="446"/>
        <w:sectPr w:rsidR="00E22EB1" w:rsidSect="008D73B1">
          <w:footerReference w:type="even" r:id="rId19"/>
          <w:footerReference w:type="default" r:id="rId20"/>
          <w:type w:val="continuous"/>
          <w:pgSz w:w="11905" w:h="16837"/>
          <w:pgMar w:top="567" w:right="850" w:bottom="1134" w:left="1701" w:header="0" w:footer="0" w:gutter="0"/>
          <w:cols w:space="720"/>
          <w:noEndnote/>
          <w:docGrid w:linePitch="360"/>
        </w:sectPr>
      </w:pPr>
      <w:r>
        <w:t xml:space="preserve">Этот прием можно проводить, когда атакуемый лежит на животе. Атакующий располагается слева от противника и захватывает его правой рукой за правое плечо и туловище сверху, а левой - спереди за плечо правой руки. Упираясь грудью в </w:t>
      </w:r>
      <w:r>
        <w:lastRenderedPageBreak/>
        <w:t>противника, толчком ногами и скручивающим движением атакующий тянет левой рукой за захваченное плечо на себя, подтягивает его руку к себе, а голову отжимает плечом левой руки в сторону от себя. Не останавливаясь, атакующий переносит правую руку для</w:t>
      </w:r>
    </w:p>
    <w:p w:rsidR="00E22EB1" w:rsidRDefault="005B0AE8" w:rsidP="003F735D">
      <w:pPr>
        <w:pStyle w:val="11"/>
        <w:shd w:val="clear" w:color="auto" w:fill="auto"/>
        <w:spacing w:before="0" w:after="324" w:line="480" w:lineRule="exact"/>
        <w:ind w:left="-426" w:right="40" w:firstLine="0"/>
      </w:pPr>
      <w:r>
        <w:lastRenderedPageBreak/>
        <w:t>захвата правой руки противника снизу и заканчивает переворот захватом рук та же, как и в предыдущем примере (рис. 5.).</w:t>
      </w:r>
    </w:p>
    <w:p w:rsidR="00E22EB1" w:rsidRDefault="008E0114" w:rsidP="003F735D">
      <w:pPr>
        <w:framePr w:wrap="notBeside" w:vAnchor="text" w:hAnchor="text" w:xAlign="center" w:y="1"/>
        <w:jc w:val="both"/>
        <w:rPr>
          <w:sz w:val="0"/>
          <w:szCs w:val="0"/>
        </w:rPr>
      </w:pPr>
      <w:r>
        <w:pict>
          <v:shape id="_x0000_i1026" type="#_x0000_t75" style="width:439.8pt;height:101.2pt">
            <v:imagedata r:id="rId21" r:href="rId22"/>
          </v:shape>
        </w:pict>
      </w:r>
    </w:p>
    <w:p w:rsidR="00D3023E" w:rsidRDefault="005B0AE8" w:rsidP="003F735D">
      <w:pPr>
        <w:pStyle w:val="af4"/>
        <w:framePr w:wrap="notBeside" w:vAnchor="text" w:hAnchor="text" w:xAlign="center" w:y="1"/>
        <w:shd w:val="clear" w:color="auto" w:fill="auto"/>
        <w:spacing w:line="480" w:lineRule="exact"/>
        <w:ind w:left="142"/>
        <w:jc w:val="both"/>
      </w:pPr>
      <w:r>
        <w:t xml:space="preserve">Рис. 5. Переворот набегая с захватом дальней руки снизу Защиты: </w:t>
      </w:r>
    </w:p>
    <w:p w:rsidR="00D3023E" w:rsidRDefault="005B0AE8" w:rsidP="003F735D">
      <w:pPr>
        <w:pStyle w:val="af4"/>
        <w:framePr w:wrap="notBeside" w:vAnchor="text" w:hAnchor="text" w:xAlign="center" w:y="1"/>
        <w:shd w:val="clear" w:color="auto" w:fill="auto"/>
        <w:spacing w:line="480" w:lineRule="exact"/>
        <w:ind w:left="142"/>
        <w:jc w:val="both"/>
      </w:pPr>
      <w:r>
        <w:t>1. Во время осуществления атакующим захвата атакуемый опускает грудь к ковру и разводит руки в стороны.</w:t>
      </w:r>
    </w:p>
    <w:p w:rsidR="00D3023E" w:rsidRDefault="005B0AE8" w:rsidP="003F735D">
      <w:pPr>
        <w:pStyle w:val="af4"/>
        <w:framePr w:wrap="notBeside" w:vAnchor="text" w:hAnchor="text" w:xAlign="center" w:y="1"/>
        <w:shd w:val="clear" w:color="auto" w:fill="auto"/>
        <w:spacing w:line="480" w:lineRule="exact"/>
        <w:ind w:left="142"/>
        <w:jc w:val="both"/>
      </w:pPr>
      <w:r>
        <w:t xml:space="preserve"> 2. Если руки захвачены, атакуемый выставляет правую ногу на ступню вперед в сторону переворота, поворачивается грудью к атакующему и, не задерживаясь в этом положении, рывком левой руки освобождается от захвата и встает в стойку.</w:t>
      </w:r>
    </w:p>
    <w:p w:rsidR="00E22EB1" w:rsidRDefault="005B0AE8" w:rsidP="003F735D">
      <w:pPr>
        <w:pStyle w:val="af4"/>
        <w:framePr w:wrap="notBeside" w:vAnchor="text" w:hAnchor="text" w:xAlign="center" w:y="1"/>
        <w:shd w:val="clear" w:color="auto" w:fill="auto"/>
        <w:spacing w:line="480" w:lineRule="exact"/>
        <w:ind w:left="142"/>
        <w:jc w:val="both"/>
      </w:pPr>
      <w:r>
        <w:t xml:space="preserve"> 3. Если атакуемый после захвата рук оказывается на животе и у него нет возможности провести вторую защиту, то он поворачивается спиной к атакующему и выставляет правую ногу вперед к голове, стараясь за счет передвижения вперед выставленной ноги, поворота спиной к противнику и разведения рук в стороны освободить правую руку, отведя ее в сторону от себя.</w:t>
      </w:r>
    </w:p>
    <w:p w:rsidR="00050AD2" w:rsidRDefault="00050AD2" w:rsidP="003F735D">
      <w:pPr>
        <w:pStyle w:val="10"/>
        <w:keepNext/>
        <w:keepLines/>
        <w:shd w:val="clear" w:color="auto" w:fill="auto"/>
        <w:tabs>
          <w:tab w:val="left" w:pos="7905"/>
        </w:tabs>
        <w:spacing w:before="516" w:after="352" w:line="270" w:lineRule="exact"/>
        <w:jc w:val="both"/>
      </w:pPr>
    </w:p>
    <w:p w:rsidR="00D3023E" w:rsidRDefault="00D3023E" w:rsidP="003F735D">
      <w:pPr>
        <w:pStyle w:val="280"/>
        <w:shd w:val="clear" w:color="auto" w:fill="auto"/>
        <w:spacing w:before="0" w:after="0" w:line="300" w:lineRule="exact"/>
        <w:ind w:left="20"/>
      </w:pPr>
    </w:p>
    <w:p w:rsidR="00E7178E" w:rsidRDefault="00E7178E" w:rsidP="003F735D">
      <w:pPr>
        <w:pStyle w:val="280"/>
        <w:shd w:val="clear" w:color="auto" w:fill="auto"/>
        <w:spacing w:before="0" w:after="0" w:line="300" w:lineRule="exact"/>
        <w:ind w:left="20"/>
        <w:rPr>
          <w:b/>
        </w:rPr>
      </w:pPr>
      <w:r w:rsidRPr="00D3023E">
        <w:rPr>
          <w:b/>
        </w:rPr>
        <w:t>Теория</w:t>
      </w:r>
      <w:r w:rsidR="00AB7AA8" w:rsidRPr="00D3023E">
        <w:rPr>
          <w:b/>
        </w:rPr>
        <w:t xml:space="preserve"> </w:t>
      </w:r>
      <w:r w:rsidRPr="00D3023E">
        <w:rPr>
          <w:b/>
        </w:rPr>
        <w:t>и методика</w:t>
      </w:r>
      <w:r w:rsidR="00AB7AA8" w:rsidRPr="00D3023E">
        <w:rPr>
          <w:b/>
        </w:rPr>
        <w:t xml:space="preserve"> </w:t>
      </w:r>
      <w:r w:rsidRPr="00D3023E">
        <w:rPr>
          <w:b/>
        </w:rPr>
        <w:t>физической культуры</w:t>
      </w:r>
    </w:p>
    <w:p w:rsidR="00D3023E" w:rsidRPr="00D3023E" w:rsidRDefault="00D3023E" w:rsidP="003F735D">
      <w:pPr>
        <w:pStyle w:val="280"/>
        <w:shd w:val="clear" w:color="auto" w:fill="auto"/>
        <w:spacing w:before="0" w:after="0" w:line="300" w:lineRule="exact"/>
        <w:ind w:left="20"/>
        <w:rPr>
          <w:b/>
        </w:rPr>
      </w:pPr>
    </w:p>
    <w:p w:rsidR="00E22EB1" w:rsidRDefault="005B0AE8" w:rsidP="003F735D">
      <w:pPr>
        <w:pStyle w:val="280"/>
        <w:shd w:val="clear" w:color="auto" w:fill="auto"/>
        <w:spacing w:before="0" w:after="0" w:line="300" w:lineRule="exact"/>
        <w:ind w:left="20"/>
      </w:pPr>
      <w:r>
        <w:t>Физическая культура и спорт в России</w:t>
      </w:r>
    </w:p>
    <w:p w:rsidR="00E22EB1" w:rsidRDefault="005B0AE8" w:rsidP="003F735D">
      <w:pPr>
        <w:pStyle w:val="11"/>
        <w:shd w:val="clear" w:color="auto" w:fill="auto"/>
        <w:spacing w:before="0" w:line="346" w:lineRule="exact"/>
        <w:ind w:left="20" w:right="40" w:firstLine="0"/>
      </w:pPr>
      <w:r>
        <w:t xml:space="preserve">Понятие «Физическая культура». Физическая культура как составная часть общей культуры, как дело государственной важности. Ее значение для укрепления здоровья, физического развития граждан России в их подготовке к труду и защите Родины. Спорт как составная часть физической культуры, их </w:t>
      </w:r>
      <w:r>
        <w:lastRenderedPageBreak/>
        <w:t>существенная роль в воспитании подрастающего поколения. Важнейшие постановления Правительства РФ по вопросам развития физической культуры и спорта в стране.</w:t>
      </w:r>
    </w:p>
    <w:p w:rsidR="008D73B1" w:rsidRDefault="008D73B1" w:rsidP="003F735D">
      <w:pPr>
        <w:pStyle w:val="11"/>
        <w:shd w:val="clear" w:color="auto" w:fill="auto"/>
        <w:spacing w:before="0" w:line="346" w:lineRule="exact"/>
        <w:ind w:left="20" w:right="40" w:hanging="446"/>
      </w:pPr>
    </w:p>
    <w:p w:rsidR="00E22EB1" w:rsidRDefault="005B0AE8" w:rsidP="003F735D">
      <w:pPr>
        <w:pStyle w:val="280"/>
        <w:shd w:val="clear" w:color="auto" w:fill="auto"/>
        <w:spacing w:before="0" w:after="0" w:line="346" w:lineRule="exact"/>
        <w:ind w:left="20" w:firstLine="688"/>
      </w:pPr>
      <w:r>
        <w:t>Влияние физических упражнений на организм спортсмена</w:t>
      </w:r>
    </w:p>
    <w:p w:rsidR="00E22EB1" w:rsidRDefault="005B0AE8" w:rsidP="003F735D">
      <w:pPr>
        <w:pStyle w:val="11"/>
        <w:shd w:val="clear" w:color="auto" w:fill="auto"/>
        <w:spacing w:before="0" w:line="346" w:lineRule="exact"/>
        <w:ind w:left="20" w:right="40" w:firstLine="688"/>
      </w:pPr>
      <w:r>
        <w:t>Характеристика положительных влияний на органы и функциональные системы при рациональном соотношении нагрузок и отдыха. Понятие об утомлении и переутомлении. Восстановительные мероприятия в спорте. Критерии готовности к повторной работе. Спортивный массаж. Самомассаж. Баня.</w:t>
      </w:r>
    </w:p>
    <w:p w:rsidR="008D73B1" w:rsidRDefault="008D73B1" w:rsidP="003F735D">
      <w:pPr>
        <w:pStyle w:val="11"/>
        <w:shd w:val="clear" w:color="auto" w:fill="auto"/>
        <w:spacing w:before="0" w:line="346" w:lineRule="exact"/>
        <w:ind w:left="20" w:right="40" w:hanging="446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8E0114" w:rsidRPr="008E0114" w:rsidRDefault="008E0114" w:rsidP="003F735D">
      <w:pPr>
        <w:pStyle w:val="50"/>
        <w:shd w:val="clear" w:color="auto" w:fill="auto"/>
        <w:spacing w:after="0" w:line="270" w:lineRule="exact"/>
        <w:ind w:left="2640" w:hanging="446"/>
        <w:jc w:val="both"/>
        <w:rPr>
          <w:lang w:val="en-US"/>
        </w:rPr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 w:hanging="446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ind w:left="2640"/>
        <w:jc w:val="both"/>
      </w:pPr>
    </w:p>
    <w:p w:rsidR="00AB7AA8" w:rsidRDefault="00AB7AA8" w:rsidP="003F735D">
      <w:pPr>
        <w:pStyle w:val="50"/>
        <w:shd w:val="clear" w:color="auto" w:fill="auto"/>
        <w:spacing w:after="0" w:line="270" w:lineRule="exact"/>
        <w:jc w:val="both"/>
      </w:pPr>
    </w:p>
    <w:p w:rsidR="00050AD2" w:rsidRDefault="00050AD2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8D73B1" w:rsidRDefault="008D73B1" w:rsidP="00050AD2">
      <w:pPr>
        <w:pStyle w:val="50"/>
        <w:shd w:val="clear" w:color="auto" w:fill="auto"/>
        <w:spacing w:after="0" w:line="270" w:lineRule="exact"/>
        <w:jc w:val="left"/>
      </w:pPr>
    </w:p>
    <w:p w:rsidR="00AB7AA8" w:rsidRDefault="00AB7AA8">
      <w:pPr>
        <w:pStyle w:val="50"/>
        <w:shd w:val="clear" w:color="auto" w:fill="auto"/>
        <w:spacing w:after="0" w:line="270" w:lineRule="exact"/>
        <w:ind w:left="2640"/>
        <w:jc w:val="left"/>
      </w:pPr>
    </w:p>
    <w:p w:rsidR="00AB7AA8" w:rsidRDefault="00AB7AA8">
      <w:pPr>
        <w:pStyle w:val="50"/>
        <w:shd w:val="clear" w:color="auto" w:fill="auto"/>
        <w:spacing w:after="0" w:line="270" w:lineRule="exact"/>
        <w:ind w:left="2640"/>
        <w:jc w:val="left"/>
      </w:pPr>
    </w:p>
    <w:p w:rsidR="00E22EB1" w:rsidRDefault="00B85B06">
      <w:pPr>
        <w:pStyle w:val="50"/>
        <w:shd w:val="clear" w:color="auto" w:fill="auto"/>
        <w:spacing w:after="0" w:line="270" w:lineRule="exact"/>
        <w:ind w:left="2640"/>
        <w:jc w:val="left"/>
      </w:pPr>
      <w:r>
        <w:t>4</w:t>
      </w:r>
      <w:r w:rsidR="005B0AE8">
        <w:t>. МЕТОДИЧЕСК</w:t>
      </w:r>
      <w:r>
        <w:t>АЯ ЧАСТЬ.</w:t>
      </w:r>
    </w:p>
    <w:p w:rsidR="00E22EB1" w:rsidRDefault="00050AD2">
      <w:pPr>
        <w:pStyle w:val="290"/>
        <w:shd w:val="clear" w:color="auto" w:fill="auto"/>
        <w:tabs>
          <w:tab w:val="left" w:leader="underscore" w:pos="8851"/>
        </w:tabs>
        <w:spacing w:before="0" w:after="6" w:line="270" w:lineRule="exact"/>
        <w:ind w:left="2640"/>
      </w:pPr>
      <w:r>
        <w:t xml:space="preserve">                                                                                     </w:t>
      </w:r>
      <w:r w:rsidR="005B0AE8">
        <w:rPr>
          <w:rStyle w:val="291"/>
        </w:rPr>
        <w:t>Таблица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05"/>
        <w:gridCol w:w="1901"/>
        <w:gridCol w:w="2962"/>
        <w:gridCol w:w="2338"/>
        <w:gridCol w:w="1272"/>
      </w:tblGrid>
      <w:tr w:rsidR="00E22EB1">
        <w:trPr>
          <w:trHeight w:val="27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Раздел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Форма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методы и приемы организации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Дидактический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Форма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занятий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учебно-тренировочного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материал,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подведения</w:t>
            </w:r>
          </w:p>
        </w:tc>
      </w:tr>
      <w:tr w:rsidR="00E22EB1">
        <w:trPr>
          <w:trHeight w:val="197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процесса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техническое оснащение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итогов</w:t>
            </w:r>
          </w:p>
        </w:tc>
      </w:tr>
      <w:tr w:rsidR="00E22EB1">
        <w:trPr>
          <w:trHeight w:val="25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Теоретическая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беседа;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сообщение новых знаний;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фотографии;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участие в</w:t>
            </w:r>
          </w:p>
        </w:tc>
      </w:tr>
      <w:tr w:rsidR="00E22EB1">
        <w:trPr>
          <w:trHeight w:val="23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подготовка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-просмотр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объяснение;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рисунки;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беседе;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фотографий,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работа с учебно-методической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-учебные и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-краткий</w:t>
            </w:r>
          </w:p>
        </w:tc>
      </w:tr>
      <w:tr w:rsidR="00E22EB1">
        <w:trPr>
          <w:trHeight w:val="21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рисунков и таблиц,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литературой;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методические пособия;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пересказ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учебных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-работа по фотографиям;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-специальная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учебного</w:t>
            </w:r>
          </w:p>
        </w:tc>
      </w:tr>
      <w:tr w:rsidR="00E22EB1">
        <w:trPr>
          <w:trHeight w:val="23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видеофильмов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-работа по рисункам;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материала;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самостояте</w:t>
            </w:r>
            <w:r>
              <w:softHyphen/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-работа по таблицам;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-учебно-методическая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семинары;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льное чтение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-практический показ.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-устный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специальной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B85B06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журнал «греко-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анализ к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литературы;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римская борьба»;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рисункам,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-практические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-научно-популярная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фотография</w:t>
            </w:r>
          </w:p>
        </w:tc>
      </w:tr>
      <w:tr w:rsidR="00E22EB1">
        <w:trPr>
          <w:trHeight w:val="20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занятия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м,</w:t>
            </w:r>
          </w:p>
        </w:tc>
      </w:tr>
      <w:tr w:rsidR="00E22EB1">
        <w:trPr>
          <w:trHeight w:val="25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-оборудование и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фильмам.</w:t>
            </w:r>
          </w:p>
        </w:tc>
      </w:tr>
      <w:tr w:rsidR="00E22EB1">
        <w:trPr>
          <w:trHeight w:val="197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инвентарь.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2EB1">
        <w:trPr>
          <w:trHeight w:val="259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Общая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словесный;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-учебные 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физическая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тренировочное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наглядный;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методические пособия;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е</w:t>
            </w:r>
          </w:p>
        </w:tc>
      </w:tr>
      <w:tr w:rsidR="00E22EB1">
        <w:trPr>
          <w:trHeight w:val="23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подготовка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занятие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-учебно-методическая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нормативы</w:t>
            </w:r>
          </w:p>
        </w:tc>
      </w:tr>
      <w:tr w:rsidR="00E22EB1">
        <w:trPr>
          <w:trHeight w:val="21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самостоятельный показ и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 общей</w:t>
            </w:r>
          </w:p>
        </w:tc>
      </w:tr>
      <w:tr w:rsidR="00E22EB1">
        <w:trPr>
          <w:trHeight w:val="24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подбор упражнений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физической</w:t>
            </w:r>
          </w:p>
        </w:tc>
      </w:tr>
      <w:tr w:rsidR="00E22EB1">
        <w:trPr>
          <w:trHeight w:val="22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(проблемное обучение)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подготовке.</w:t>
            </w:r>
          </w:p>
        </w:tc>
      </w:tr>
      <w:tr w:rsidR="00E22EB1">
        <w:trPr>
          <w:trHeight w:val="254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врачебный</w:t>
            </w:r>
          </w:p>
        </w:tc>
      </w:tr>
      <w:tr w:rsidR="00E22EB1">
        <w:trPr>
          <w:trHeight w:val="197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контроль.</w:t>
            </w:r>
          </w:p>
        </w:tc>
      </w:tr>
      <w:tr w:rsidR="00E22EB1">
        <w:trPr>
          <w:trHeight w:val="26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Специальная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учебно-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словесный;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фотографии;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физическая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тренировочное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наглядный;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рисунки;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е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подготовка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занятие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учебные и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нормативы</w:t>
            </w:r>
          </w:p>
        </w:tc>
      </w:tr>
      <w:tr w:rsidR="00E22EB1">
        <w:trPr>
          <w:trHeight w:val="21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самостоятельный показ и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методические пособия;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подбор упражнений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-учебно-методическая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упражнения</w:t>
            </w:r>
          </w:p>
        </w:tc>
      </w:tr>
      <w:tr w:rsidR="00E22EB1">
        <w:trPr>
          <w:trHeight w:val="25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(проблемное обучение)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текущий</w:t>
            </w:r>
          </w:p>
        </w:tc>
      </w:tr>
      <w:tr w:rsidR="00E22EB1">
        <w:trPr>
          <w:trHeight w:val="245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контроль.</w:t>
            </w:r>
          </w:p>
        </w:tc>
      </w:tr>
      <w:tr w:rsidR="00E22EB1">
        <w:trPr>
          <w:trHeight w:val="269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Техническая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словесный;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фотографии;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контр.упр.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подготовка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тренировочное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наглядный;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рисунки;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нормативы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занятие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учебные и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 контр.</w:t>
            </w:r>
          </w:p>
        </w:tc>
      </w:tr>
      <w:tr w:rsidR="00E22EB1">
        <w:trPr>
          <w:trHeight w:val="22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групповая,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самостоятельный показ и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методические пособия;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тренировки.</w:t>
            </w:r>
          </w:p>
        </w:tc>
      </w:tr>
      <w:tr w:rsidR="00E22EB1">
        <w:trPr>
          <w:trHeight w:val="22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подгрупповая,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подбор упражнений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-учебно-методическая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текущий</w:t>
            </w:r>
          </w:p>
        </w:tc>
      </w:tr>
      <w:tr w:rsidR="00E22EB1">
        <w:trPr>
          <w:trHeight w:val="254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фронтальная,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(проблемное обучение)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литература;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контроль.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индивидуально -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-спортивный инвентарь.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2EB1">
        <w:trPr>
          <w:trHeight w:val="245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фронтальная.</w:t>
            </w: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2EB1">
        <w:trPr>
          <w:trHeight w:val="27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Соревнования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контрольная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-спортивный инвентарь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протокол</w:t>
            </w:r>
          </w:p>
        </w:tc>
      </w:tr>
      <w:tr w:rsidR="00E22EB1">
        <w:trPr>
          <w:trHeight w:val="23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тренировка;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соревнован</w:t>
            </w: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соревнование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ий,</w:t>
            </w:r>
          </w:p>
        </w:tc>
      </w:tr>
      <w:tr w:rsidR="00E22EB1">
        <w:trPr>
          <w:trHeight w:val="235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промежуто</w:t>
            </w:r>
          </w:p>
        </w:tc>
      </w:tr>
      <w:tr w:rsidR="00E22EB1">
        <w:trPr>
          <w:trHeight w:val="202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чный,</w:t>
            </w:r>
          </w:p>
        </w:tc>
      </w:tr>
      <w:tr w:rsidR="00E22EB1">
        <w:trPr>
          <w:trHeight w:val="221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итоговый</w:t>
            </w:r>
          </w:p>
        </w:tc>
      </w:tr>
      <w:tr w:rsidR="00E22EB1">
        <w:trPr>
          <w:trHeight w:val="27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Контрольно-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фронтальная,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спортивный инвентарь,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протокол</w:t>
            </w:r>
          </w:p>
        </w:tc>
      </w:tr>
      <w:tr w:rsidR="00E22EB1">
        <w:trPr>
          <w:trHeight w:val="21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переводные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индивидуально -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словесный;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методические пособия;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вводный,</w:t>
            </w:r>
          </w:p>
        </w:tc>
      </w:tr>
      <w:tr w:rsidR="00E22EB1">
        <w:trPr>
          <w:trHeight w:val="216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испытания</w:t>
            </w: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фронтальная.</w:t>
            </w: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текущий.</w:t>
            </w:r>
          </w:p>
        </w:tc>
      </w:tr>
      <w:tr w:rsidR="00E22EB1">
        <w:trPr>
          <w:trHeight w:val="274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Медицинский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групповая,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практический;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оборудование для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вводный.</w:t>
            </w:r>
          </w:p>
        </w:tc>
      </w:tr>
      <w:tr w:rsidR="00E22EB1">
        <w:trPr>
          <w:trHeight w:val="230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подгрупповая,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- словесный;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тестирования.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2EB1">
        <w:trPr>
          <w:trHeight w:val="211"/>
          <w:jc w:val="center"/>
        </w:trPr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индивидуально -</w:t>
            </w:r>
          </w:p>
        </w:tc>
        <w:tc>
          <w:tcPr>
            <w:tcW w:w="2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2EB1">
        <w:trPr>
          <w:trHeight w:val="226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фронтальная.</w:t>
            </w: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22EB1" w:rsidRDefault="00E22EB1">
      <w:pPr>
        <w:rPr>
          <w:sz w:val="2"/>
          <w:szCs w:val="2"/>
        </w:rPr>
      </w:pPr>
    </w:p>
    <w:p w:rsidR="00E22EB1" w:rsidRDefault="005B0AE8">
      <w:pPr>
        <w:pStyle w:val="10"/>
        <w:keepNext/>
        <w:keepLines/>
        <w:shd w:val="clear" w:color="auto" w:fill="auto"/>
        <w:spacing w:after="245" w:line="270" w:lineRule="exact"/>
        <w:ind w:left="3280"/>
      </w:pPr>
      <w:bookmarkStart w:id="21" w:name="bookmark29"/>
      <w:r>
        <w:lastRenderedPageBreak/>
        <w:t>ОЦЕНОЧНЫЙ МАТЕРИАЛ</w:t>
      </w:r>
      <w:bookmarkEnd w:id="21"/>
    </w:p>
    <w:p w:rsidR="00E22EB1" w:rsidRDefault="005B0AE8" w:rsidP="00AC327F">
      <w:pPr>
        <w:pStyle w:val="10"/>
        <w:keepNext/>
        <w:keepLines/>
        <w:shd w:val="clear" w:color="auto" w:fill="auto"/>
        <w:spacing w:after="0" w:line="317" w:lineRule="exact"/>
        <w:ind w:left="20" w:right="40" w:firstLine="580"/>
        <w:jc w:val="both"/>
      </w:pPr>
      <w:bookmarkStart w:id="22" w:name="bookmark30"/>
      <w:r>
        <w:t>Комплексы контрольных упражнений для оценки результатов освоения программы</w:t>
      </w:r>
      <w:bookmarkEnd w:id="22"/>
      <w:r w:rsidR="008D73B1">
        <w:t xml:space="preserve">. </w:t>
      </w:r>
    </w:p>
    <w:p w:rsidR="00E22EB1" w:rsidRDefault="005B0AE8">
      <w:pPr>
        <w:pStyle w:val="290"/>
        <w:shd w:val="clear" w:color="auto" w:fill="auto"/>
        <w:spacing w:before="0" w:after="0" w:line="317" w:lineRule="exact"/>
        <w:ind w:left="20" w:firstLine="580"/>
        <w:jc w:val="both"/>
      </w:pPr>
      <w:r>
        <w:rPr>
          <w:rStyle w:val="292"/>
        </w:rPr>
        <w:t>Общая физическая подготовка (ОФП)</w:t>
      </w:r>
    </w:p>
    <w:p w:rsidR="00E22EB1" w:rsidRDefault="005B0AE8">
      <w:pPr>
        <w:pStyle w:val="11"/>
        <w:shd w:val="clear" w:color="auto" w:fill="auto"/>
        <w:spacing w:before="0" w:line="312" w:lineRule="exact"/>
        <w:ind w:left="20" w:right="40" w:firstLine="580"/>
      </w:pPr>
      <w:r>
        <w:t>Все беговые и прыжковые упражнения выполняются по правилам соревно</w:t>
      </w:r>
      <w:r>
        <w:softHyphen/>
        <w:t xml:space="preserve">ваний по легкой атлетике на дорожке стадиона или манежа. Все тесты проводят в спортивной обуви без шипов. Беговые упражнения выполняются с высокого старта. Время старта фиксируется на секундомере по началу движения испытуемого. На выполнение упражнения даются </w:t>
      </w:r>
      <w:r>
        <w:rPr>
          <w:rStyle w:val="3pt"/>
        </w:rPr>
        <w:t>1-2</w:t>
      </w:r>
      <w:r>
        <w:t xml:space="preserve"> попытки, кроме тестов: бег 800 м; бег 1500м. учитывается лучший результат.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before="0" w:line="312" w:lineRule="exact"/>
        <w:ind w:left="20" w:firstLine="580"/>
      </w:pPr>
      <w:r>
        <w:t>бег 30 м, для оценки скоростных качеств.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312" w:lineRule="exact"/>
        <w:ind w:left="20" w:firstLine="580"/>
      </w:pPr>
      <w:r>
        <w:t>Бег 60 м, (с высокого старта), для оценки дистанционной скорости.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985"/>
        </w:tabs>
        <w:spacing w:before="0" w:line="298" w:lineRule="exact"/>
        <w:ind w:left="20" w:right="40" w:firstLine="580"/>
      </w:pPr>
      <w:r>
        <w:t>Челночный бег 3*10 м проводят на равной дорожке длиной 12-13 м. от</w:t>
      </w:r>
      <w:r>
        <w:softHyphen/>
        <w:t>меряется 10-метровый участок, начало и конец отмечаются линией (старт, финиш).</w:t>
      </w:r>
    </w:p>
    <w:p w:rsidR="00E22EB1" w:rsidRDefault="005B0AE8">
      <w:pPr>
        <w:pStyle w:val="11"/>
        <w:shd w:val="clear" w:color="auto" w:fill="auto"/>
        <w:spacing w:before="0" w:line="298" w:lineRule="exact"/>
        <w:ind w:left="20" w:right="40" w:firstLine="580"/>
      </w:pPr>
      <w:r>
        <w:t>Участник с высокого старта выполняет три ускорения на этом 10-метровом отрезке, с обеганием стоек. Учитывается время выполнения задания от момента начала движения до пересечения линии финиша.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990"/>
        </w:tabs>
        <w:spacing w:before="0" w:line="302" w:lineRule="exact"/>
        <w:ind w:left="20" w:right="40" w:firstLine="580"/>
      </w:pPr>
      <w:r>
        <w:t>Бег 800 м, бег 1500 м, для оценки дистанционной выносливости, проводят на дорожке стадиона с высокого старта по правилам легкоатлетических соревнований. Учитывается время от начала движения до пересечения линии финиша.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932"/>
        </w:tabs>
        <w:spacing w:before="0" w:line="298" w:lineRule="exact"/>
        <w:ind w:left="20" w:right="40" w:firstLine="580"/>
      </w:pPr>
      <w:r>
        <w:t>Прыжок в длину с места, для оценки скоростно-силовых качеств ног, выполняется толчком двумя ногами с места от линии или края доски на ровной поверхности. Измерение дальности прыжка осуществляется стальной рулеткой.</w:t>
      </w:r>
    </w:p>
    <w:p w:rsidR="00E22EB1" w:rsidRDefault="005B0AE8">
      <w:pPr>
        <w:pStyle w:val="11"/>
        <w:numPr>
          <w:ilvl w:val="0"/>
          <w:numId w:val="5"/>
        </w:numPr>
        <w:shd w:val="clear" w:color="auto" w:fill="auto"/>
        <w:tabs>
          <w:tab w:val="left" w:pos="951"/>
        </w:tabs>
        <w:spacing w:before="0" w:line="302" w:lineRule="exact"/>
        <w:ind w:left="20" w:right="40" w:firstLine="580"/>
      </w:pPr>
      <w:r>
        <w:t>Подтягивание на перекладине, для оценки силы, проводится из виса хватом сверху, подтягиванием подбородка к перекладине.</w:t>
      </w:r>
    </w:p>
    <w:p w:rsidR="00E22EB1" w:rsidRDefault="005B0AE8">
      <w:pPr>
        <w:pStyle w:val="290"/>
        <w:shd w:val="clear" w:color="auto" w:fill="auto"/>
        <w:spacing w:before="0" w:after="0" w:line="302" w:lineRule="exact"/>
        <w:ind w:left="20" w:firstLine="580"/>
        <w:jc w:val="both"/>
      </w:pPr>
      <w:r>
        <w:rPr>
          <w:rStyle w:val="292"/>
        </w:rPr>
        <w:t>Специальная физическая подготовка (СФП)</w:t>
      </w:r>
    </w:p>
    <w:p w:rsidR="00E22EB1" w:rsidRDefault="005B0AE8">
      <w:pPr>
        <w:pStyle w:val="11"/>
        <w:numPr>
          <w:ilvl w:val="1"/>
          <w:numId w:val="5"/>
        </w:numPr>
        <w:shd w:val="clear" w:color="auto" w:fill="auto"/>
        <w:tabs>
          <w:tab w:val="left" w:pos="1028"/>
        </w:tabs>
        <w:spacing w:before="0" w:line="293" w:lineRule="exact"/>
        <w:ind w:left="20" w:right="40" w:firstLine="580"/>
      </w:pPr>
      <w:r>
        <w:t>5-кратное выполнение упражнение: вставание на мост из стойки, уход с моста забеганием в любую сторону и возвращение в и. п. (секунд)</w:t>
      </w:r>
    </w:p>
    <w:p w:rsidR="00E22EB1" w:rsidRDefault="005B0AE8">
      <w:pPr>
        <w:pStyle w:val="11"/>
        <w:numPr>
          <w:ilvl w:val="1"/>
          <w:numId w:val="5"/>
        </w:numPr>
        <w:shd w:val="clear" w:color="auto" w:fill="auto"/>
        <w:tabs>
          <w:tab w:val="left" w:pos="960"/>
        </w:tabs>
        <w:spacing w:before="0" w:line="270" w:lineRule="exact"/>
        <w:ind w:left="20" w:firstLine="580"/>
      </w:pPr>
      <w:r>
        <w:t>Забегание на мосту:5 - влево, 5 - вправо (секунд), 15 - влево, 15 - вправо</w:t>
      </w:r>
    </w:p>
    <w:p w:rsidR="00E22EB1" w:rsidRDefault="005B0AE8">
      <w:pPr>
        <w:pStyle w:val="11"/>
        <w:shd w:val="clear" w:color="auto" w:fill="auto"/>
        <w:spacing w:before="0" w:line="317" w:lineRule="exact"/>
        <w:ind w:left="20" w:firstLine="580"/>
      </w:pPr>
      <w:r>
        <w:t>(секунд) 3. Бросок набивного мяча (Зкг) назад (метр)</w:t>
      </w:r>
    </w:p>
    <w:p w:rsidR="00E22EB1" w:rsidRDefault="005B0AE8">
      <w:pPr>
        <w:pStyle w:val="11"/>
        <w:numPr>
          <w:ilvl w:val="2"/>
          <w:numId w:val="5"/>
        </w:numPr>
        <w:shd w:val="clear" w:color="auto" w:fill="auto"/>
        <w:tabs>
          <w:tab w:val="left" w:pos="946"/>
        </w:tabs>
        <w:spacing w:before="0" w:line="317" w:lineRule="exact"/>
        <w:ind w:left="20" w:firstLine="580"/>
      </w:pPr>
      <w:r>
        <w:t>Перевороты на мосту: 10 раз (секунд), 15 раз (секунд)</w:t>
      </w:r>
    </w:p>
    <w:p w:rsidR="00E22EB1" w:rsidRDefault="005B0AE8">
      <w:pPr>
        <w:pStyle w:val="11"/>
        <w:numPr>
          <w:ilvl w:val="2"/>
          <w:numId w:val="5"/>
        </w:numPr>
        <w:shd w:val="clear" w:color="auto" w:fill="auto"/>
        <w:tabs>
          <w:tab w:val="left" w:pos="970"/>
        </w:tabs>
        <w:spacing w:before="0" w:after="338" w:line="317" w:lineRule="exact"/>
        <w:ind w:left="20" w:firstLine="580"/>
      </w:pPr>
      <w:r>
        <w:t>10 Бросков манекена прогибом (секунд)</w:t>
      </w:r>
    </w:p>
    <w:p w:rsidR="00E22EB1" w:rsidRDefault="005B0AE8" w:rsidP="00AB7AA8">
      <w:pPr>
        <w:pStyle w:val="10"/>
        <w:keepNext/>
        <w:keepLines/>
        <w:shd w:val="clear" w:color="auto" w:fill="auto"/>
        <w:spacing w:after="42" w:line="270" w:lineRule="exact"/>
        <w:ind w:left="20"/>
        <w:jc w:val="center"/>
      </w:pPr>
      <w:bookmarkStart w:id="23" w:name="bookmark31"/>
      <w:r>
        <w:t>Методические указания по организации промежуточной и итоговой</w:t>
      </w:r>
      <w:bookmarkEnd w:id="23"/>
    </w:p>
    <w:p w:rsidR="00E22EB1" w:rsidRDefault="005B0AE8" w:rsidP="00AB7AA8">
      <w:pPr>
        <w:pStyle w:val="10"/>
        <w:keepNext/>
        <w:keepLines/>
        <w:shd w:val="clear" w:color="auto" w:fill="auto"/>
        <w:spacing w:after="25" w:line="270" w:lineRule="exact"/>
        <w:ind w:left="20" w:firstLine="580"/>
        <w:jc w:val="center"/>
      </w:pPr>
      <w:bookmarkStart w:id="24" w:name="bookmark32"/>
      <w:r>
        <w:t>аттестации обучающихся</w:t>
      </w:r>
      <w:bookmarkEnd w:id="24"/>
    </w:p>
    <w:p w:rsidR="00AB7AA8" w:rsidRDefault="00AB7AA8" w:rsidP="00AB7AA8">
      <w:pPr>
        <w:pStyle w:val="10"/>
        <w:keepNext/>
        <w:keepLines/>
        <w:shd w:val="clear" w:color="auto" w:fill="auto"/>
        <w:spacing w:after="25" w:line="270" w:lineRule="exact"/>
        <w:ind w:left="20" w:firstLine="580"/>
        <w:jc w:val="center"/>
      </w:pPr>
    </w:p>
    <w:p w:rsidR="00E22EB1" w:rsidRDefault="005B0AE8">
      <w:pPr>
        <w:pStyle w:val="11"/>
        <w:shd w:val="clear" w:color="auto" w:fill="auto"/>
        <w:spacing w:before="0" w:line="298" w:lineRule="exact"/>
        <w:ind w:left="20" w:right="40" w:firstLine="580"/>
      </w:pPr>
      <w:r>
        <w:t>Осуществление комплексного контроля тренировочного процесса и уровня спортивной подготовленности учащихся на всех этапах является обязательным разделом Программы.</w:t>
      </w:r>
    </w:p>
    <w:p w:rsidR="00E22EB1" w:rsidRDefault="005B0AE8">
      <w:pPr>
        <w:pStyle w:val="11"/>
        <w:shd w:val="clear" w:color="auto" w:fill="auto"/>
        <w:spacing w:before="0" w:line="302" w:lineRule="exact"/>
        <w:ind w:left="20" w:right="40" w:firstLine="580"/>
      </w:pPr>
      <w:r>
        <w:t>Цель контроля - в соответствии с Программой обеспечить оптимальность воздействия тренировочных и соревновательных нагрузок на организм занимающихся при планомерном повышении уровня их специальной подготовленности по годам в зависимости от целевой направленности этапа подготовки.</w:t>
      </w:r>
    </w:p>
    <w:p w:rsidR="00E22EB1" w:rsidRDefault="005B0AE8">
      <w:pPr>
        <w:pStyle w:val="11"/>
        <w:shd w:val="clear" w:color="auto" w:fill="auto"/>
        <w:spacing w:before="0" w:line="288" w:lineRule="exact"/>
        <w:ind w:left="20" w:right="40" w:firstLine="580"/>
      </w:pPr>
      <w:r>
        <w:lastRenderedPageBreak/>
        <w:t>Текущий контроль успеваемости, промежуточная и итоговая аттестация учащихся являются неотъемлемой частью образовательного процесса, так как позволяют оценить реальную результативность учебно-тренировочной</w:t>
      </w:r>
    </w:p>
    <w:p w:rsidR="00E22EB1" w:rsidRDefault="005B0AE8">
      <w:pPr>
        <w:pStyle w:val="11"/>
        <w:shd w:val="clear" w:color="auto" w:fill="auto"/>
        <w:spacing w:before="0" w:after="7" w:line="270" w:lineRule="exact"/>
        <w:ind w:firstLine="0"/>
        <w:jc w:val="left"/>
      </w:pPr>
      <w:r>
        <w:t>деятельности.</w:t>
      </w:r>
    </w:p>
    <w:p w:rsidR="00E22EB1" w:rsidRDefault="005B0AE8">
      <w:pPr>
        <w:pStyle w:val="11"/>
        <w:shd w:val="clear" w:color="auto" w:fill="auto"/>
        <w:spacing w:before="0" w:line="307" w:lineRule="exact"/>
        <w:ind w:right="20" w:firstLine="580"/>
      </w:pPr>
      <w:r>
        <w:t>Текущий контроль успеваемости - оценка качества усвоения содержания разделов Программы, выполнение тренировочных заданий учащимися по результатам проверки. Формы текущего контроля успеваемости выбирает тренер- преподаватель с учетом контингента учащихся и содержания тренировочных заданий.</w:t>
      </w:r>
    </w:p>
    <w:p w:rsidR="00E22EB1" w:rsidRDefault="005B0AE8">
      <w:pPr>
        <w:pStyle w:val="11"/>
        <w:shd w:val="clear" w:color="auto" w:fill="auto"/>
        <w:spacing w:before="0" w:line="288" w:lineRule="exact"/>
        <w:ind w:right="20" w:firstLine="580"/>
      </w:pPr>
      <w:r>
        <w:t>Промежуточная аттестация для перевода на следующий этап (период) осуществляется один раз в год. Срок проведения апрель-май текущего года.</w:t>
      </w:r>
    </w:p>
    <w:p w:rsidR="00E22EB1" w:rsidRDefault="005B0AE8">
      <w:pPr>
        <w:pStyle w:val="11"/>
        <w:shd w:val="clear" w:color="auto" w:fill="auto"/>
        <w:spacing w:before="0" w:line="307" w:lineRule="exact"/>
        <w:ind w:right="20" w:firstLine="580"/>
      </w:pPr>
      <w:r>
        <w:t>Форма промежуточной аттестации - сдача контрольно-переводных нормативов. Итоги промежуточной аттестации учащихся отражаются в протоколе сдачи контрольно-переводных нормативов, который является одним из отчетных документов и хранится в Учреждении. По итогам промежуточной аттестации издается приказ о переводе на следующий этап (период) учащихся, сдавших контрольно-переводные нормативы.</w:t>
      </w:r>
    </w:p>
    <w:p w:rsidR="00E22EB1" w:rsidRDefault="005B0AE8">
      <w:pPr>
        <w:pStyle w:val="11"/>
        <w:shd w:val="clear" w:color="auto" w:fill="auto"/>
        <w:spacing w:before="0" w:line="302" w:lineRule="exact"/>
        <w:ind w:right="20" w:firstLine="580"/>
      </w:pPr>
      <w:r>
        <w:t>Учащиеся не сдавшие контрольно-переводные нормативы по болезни или другой уважительной причине, могут быть оставлены на прежнем этапе (периоде) подготовки или решением педагогического совета переведены на следующий этап (период) подготовки.</w:t>
      </w:r>
    </w:p>
    <w:p w:rsidR="00E22EB1" w:rsidRDefault="005B0AE8">
      <w:pPr>
        <w:pStyle w:val="11"/>
        <w:shd w:val="clear" w:color="auto" w:fill="auto"/>
        <w:spacing w:before="0" w:line="283" w:lineRule="exact"/>
        <w:ind w:right="20" w:firstLine="580"/>
      </w:pPr>
      <w:r>
        <w:t>Освоение предпрофессиональной образовательной Программы завершается обязательной итоговой аттестацией. Форма итоговой аттестации:</w:t>
      </w:r>
    </w:p>
    <w:p w:rsidR="00E22EB1" w:rsidRDefault="005B0AE8">
      <w:pPr>
        <w:pStyle w:val="11"/>
        <w:numPr>
          <w:ilvl w:val="3"/>
          <w:numId w:val="5"/>
        </w:numPr>
        <w:shd w:val="clear" w:color="auto" w:fill="auto"/>
        <w:tabs>
          <w:tab w:val="left" w:pos="839"/>
        </w:tabs>
        <w:spacing w:before="0" w:after="25" w:line="270" w:lineRule="exact"/>
        <w:ind w:firstLine="580"/>
      </w:pPr>
      <w:r>
        <w:t>Сдача контрольных тестов по общей и специальной физической подготовке.</w:t>
      </w:r>
    </w:p>
    <w:p w:rsidR="00E22EB1" w:rsidRDefault="005B0AE8">
      <w:pPr>
        <w:pStyle w:val="11"/>
        <w:numPr>
          <w:ilvl w:val="3"/>
          <w:numId w:val="5"/>
        </w:numPr>
        <w:shd w:val="clear" w:color="auto" w:fill="auto"/>
        <w:tabs>
          <w:tab w:val="left" w:pos="912"/>
        </w:tabs>
        <w:spacing w:before="0" w:after="322" w:line="298" w:lineRule="exact"/>
        <w:ind w:right="20" w:firstLine="580"/>
      </w:pPr>
      <w:r>
        <w:t>Спортивная квалификация учащихся определяется по виду спорта Единой Всероссийской спортивной квалификации. По завершению сдачи итого-вой аттестации учащимся выдается свидетельство об усвоении Программы.</w:t>
      </w:r>
    </w:p>
    <w:p w:rsidR="00E22EB1" w:rsidRDefault="005B0AE8">
      <w:pPr>
        <w:pStyle w:val="10"/>
        <w:keepNext/>
        <w:keepLines/>
        <w:shd w:val="clear" w:color="auto" w:fill="auto"/>
        <w:spacing w:after="17" w:line="270" w:lineRule="exact"/>
        <w:ind w:firstLine="580"/>
        <w:jc w:val="both"/>
      </w:pPr>
      <w:bookmarkStart w:id="25" w:name="bookmark33"/>
      <w:r>
        <w:t>Педагогический контроль</w:t>
      </w:r>
      <w:bookmarkEnd w:id="25"/>
    </w:p>
    <w:p w:rsidR="00E22EB1" w:rsidRDefault="005B0AE8">
      <w:pPr>
        <w:pStyle w:val="11"/>
        <w:shd w:val="clear" w:color="auto" w:fill="auto"/>
        <w:spacing w:before="0" w:line="307" w:lineRule="exact"/>
        <w:ind w:right="20" w:firstLine="580"/>
      </w:pPr>
      <w:r>
        <w:t xml:space="preserve">Контроль физической подготовленности борцов в </w:t>
      </w:r>
      <w:r w:rsidR="008E0114">
        <w:t>С</w:t>
      </w:r>
      <w:r>
        <w:t>ДЮСШ</w:t>
      </w:r>
      <w:r w:rsidR="008E0114">
        <w:t>ОР направлен на изуче</w:t>
      </w:r>
      <w:r>
        <w:t>ние показателей их физической подготовленности по стандартизированным тестам на основании утвержденного графика. При планировании контрольных испытаний по физической и специальной подготовке рекомендуется следующий порядок: в первый день - испытание на скорость, во второй день на силу и выносливость.</w:t>
      </w:r>
    </w:p>
    <w:p w:rsidR="00E22EB1" w:rsidRDefault="005B0AE8">
      <w:pPr>
        <w:pStyle w:val="11"/>
        <w:shd w:val="clear" w:color="auto" w:fill="auto"/>
        <w:spacing w:before="0" w:line="302" w:lineRule="exact"/>
        <w:ind w:right="20" w:firstLine="580"/>
      </w:pPr>
      <w:r>
        <w:t xml:space="preserve">В соревновательной деятельности педагогический контроль </w:t>
      </w:r>
      <w:r w:rsidR="008E0114">
        <w:t>техника</w:t>
      </w:r>
      <w:r>
        <w:t xml:space="preserve">- тактической подготовленности проводится по показателям: активность, результативность атакующих и защитных действий, вариативность </w:t>
      </w:r>
      <w:r w:rsidR="008E0114">
        <w:t>техника</w:t>
      </w:r>
      <w:r>
        <w:t>- тактических действий.</w:t>
      </w:r>
    </w:p>
    <w:p w:rsidR="00E22EB1" w:rsidRDefault="005B0AE8">
      <w:pPr>
        <w:pStyle w:val="11"/>
        <w:shd w:val="clear" w:color="auto" w:fill="auto"/>
        <w:spacing w:before="0" w:line="312" w:lineRule="exact"/>
        <w:ind w:right="20" w:firstLine="580"/>
      </w:pPr>
      <w:r>
        <w:t>Определение социально-психологических показателей. Психическое состояние - один из наиболее подвижных компонентов дзюдоистов. Диагностика этих состояний помогает прогнозировать поведение в экстремальных ситуациях, в учебно-тренировочной и соревновательной деятельности и позволяет выявить у обучающихся определенные психические состояния: тревожность, боевую готовность, стартовую «апатию», «предстартовую лихорадку» и другие состояния.</w:t>
      </w:r>
    </w:p>
    <w:p w:rsidR="00E22EB1" w:rsidRDefault="005B0AE8">
      <w:pPr>
        <w:pStyle w:val="11"/>
        <w:shd w:val="clear" w:color="auto" w:fill="auto"/>
        <w:spacing w:before="0" w:line="312" w:lineRule="exact"/>
        <w:ind w:right="20" w:firstLine="580"/>
      </w:pPr>
      <w:r>
        <w:lastRenderedPageBreak/>
        <w:t>Личностно-характерологические особенности спортсменов необходимы при планировании индивидуального стиля деятельности обучающихся, кото</w:t>
      </w:r>
      <w:r>
        <w:softHyphen/>
        <w:t>рый должен соответствовать свойствам нервной системы, темпераменту, характеру конкретного спортсмена. Совместная спортивная деятельность дзюдоистов невозможна без общения между членами спортивного коллектива, базирующегося на двигательной и психомоторной деятельности. Определение социально- психологических показателей в коллективе изучается по предрасположенности у</w:t>
      </w:r>
    </w:p>
    <w:p w:rsidR="00E22EB1" w:rsidRDefault="005B0AE8">
      <w:pPr>
        <w:pStyle w:val="11"/>
        <w:shd w:val="clear" w:color="auto" w:fill="auto"/>
        <w:spacing w:before="0" w:after="342" w:line="270" w:lineRule="exact"/>
        <w:ind w:left="60" w:firstLine="0"/>
        <w:jc w:val="left"/>
      </w:pPr>
      <w:r>
        <w:t>них к конфликтному поведению.</w:t>
      </w:r>
    </w:p>
    <w:p w:rsidR="00E22EB1" w:rsidRDefault="005B0AE8">
      <w:pPr>
        <w:pStyle w:val="50"/>
        <w:shd w:val="clear" w:color="auto" w:fill="auto"/>
        <w:spacing w:after="10" w:line="270" w:lineRule="exact"/>
        <w:ind w:left="60" w:firstLine="640"/>
        <w:jc w:val="both"/>
      </w:pPr>
      <w:bookmarkStart w:id="26" w:name="bookmark34"/>
      <w:r>
        <w:t>Врачебный контроль</w:t>
      </w:r>
      <w:bookmarkEnd w:id="26"/>
    </w:p>
    <w:p w:rsidR="00E22EB1" w:rsidRDefault="005B0AE8">
      <w:pPr>
        <w:pStyle w:val="11"/>
        <w:shd w:val="clear" w:color="auto" w:fill="auto"/>
        <w:spacing w:before="0" w:line="317" w:lineRule="exact"/>
        <w:ind w:left="60" w:right="20" w:firstLine="640"/>
      </w:pPr>
      <w:r>
        <w:t>Врачебный контроль в спортивной деятельности имеет различные функции: медицинские осмотры борцов перед участием в соревнованиях, после перене</w:t>
      </w:r>
      <w:r>
        <w:softHyphen/>
        <w:t>сенной болезни или травмы, врачебно-педагогическое наблюдение с использованием дополнительных нагрузок, спортивную ориентацию и отбор, контроль за питанием и использование восстановительных мероприятий и другое. Контроль за состоянием здоровья учащихся проводится в начале и конце учебного года. Цель медицинского обследования - всесторонняя диагностика и оценка уровня здоровья и функционального состояния спортсмена, назначение необходимых лечебно-профилактических, восстановительных и ре</w:t>
      </w:r>
      <w:r>
        <w:softHyphen/>
        <w:t>абилитационных мероприятий.</w:t>
      </w:r>
    </w:p>
    <w:p w:rsidR="00E22EB1" w:rsidRDefault="005B0AE8">
      <w:pPr>
        <w:pStyle w:val="11"/>
        <w:shd w:val="clear" w:color="auto" w:fill="auto"/>
        <w:spacing w:before="0" w:line="317" w:lineRule="exact"/>
        <w:ind w:left="60" w:firstLine="640"/>
      </w:pPr>
      <w:r>
        <w:t>Врачебный контроль за юными спортсменами предусматривает:</w:t>
      </w:r>
    </w:p>
    <w:p w:rsidR="00E22EB1" w:rsidRDefault="005B0AE8">
      <w:pPr>
        <w:pStyle w:val="11"/>
        <w:numPr>
          <w:ilvl w:val="4"/>
          <w:numId w:val="5"/>
        </w:numPr>
        <w:shd w:val="clear" w:color="auto" w:fill="auto"/>
        <w:tabs>
          <w:tab w:val="left" w:pos="974"/>
        </w:tabs>
        <w:spacing w:before="0" w:line="317" w:lineRule="exact"/>
        <w:ind w:left="60" w:firstLine="640"/>
      </w:pPr>
      <w:r>
        <w:t>углубленное медицинское обследование;</w:t>
      </w:r>
    </w:p>
    <w:p w:rsidR="00E22EB1" w:rsidRDefault="005B0AE8">
      <w:pPr>
        <w:pStyle w:val="11"/>
        <w:numPr>
          <w:ilvl w:val="4"/>
          <w:numId w:val="5"/>
        </w:numPr>
        <w:shd w:val="clear" w:color="auto" w:fill="auto"/>
        <w:tabs>
          <w:tab w:val="left" w:pos="1007"/>
        </w:tabs>
        <w:spacing w:before="0" w:line="317" w:lineRule="exact"/>
        <w:ind w:left="60" w:firstLine="640"/>
      </w:pPr>
      <w:r>
        <w:t>медицинское обследование перед соревнованиями;</w:t>
      </w:r>
    </w:p>
    <w:p w:rsidR="00E22EB1" w:rsidRDefault="005B0AE8">
      <w:pPr>
        <w:pStyle w:val="11"/>
        <w:numPr>
          <w:ilvl w:val="4"/>
          <w:numId w:val="5"/>
        </w:numPr>
        <w:shd w:val="clear" w:color="auto" w:fill="auto"/>
        <w:tabs>
          <w:tab w:val="left" w:pos="1002"/>
        </w:tabs>
        <w:spacing w:before="0" w:line="317" w:lineRule="exact"/>
        <w:ind w:left="60" w:firstLine="640"/>
      </w:pPr>
      <w:r>
        <w:t>врачебно-педагогическое наблюдение в процессе тренировочных занятий;</w:t>
      </w:r>
    </w:p>
    <w:p w:rsidR="00E22EB1" w:rsidRDefault="005B0AE8">
      <w:pPr>
        <w:pStyle w:val="11"/>
        <w:numPr>
          <w:ilvl w:val="4"/>
          <w:numId w:val="5"/>
        </w:numPr>
        <w:shd w:val="clear" w:color="auto" w:fill="auto"/>
        <w:tabs>
          <w:tab w:val="left" w:pos="1039"/>
        </w:tabs>
        <w:spacing w:before="0" w:line="288" w:lineRule="exact"/>
        <w:ind w:left="60" w:right="20" w:firstLine="640"/>
      </w:pPr>
      <w:r>
        <w:t>санитарно-гигиенический контроль за режимом дня, местами трени-ровок, соревнований;</w:t>
      </w:r>
    </w:p>
    <w:p w:rsidR="00E22EB1" w:rsidRDefault="005B0AE8">
      <w:pPr>
        <w:pStyle w:val="11"/>
        <w:numPr>
          <w:ilvl w:val="4"/>
          <w:numId w:val="5"/>
        </w:numPr>
        <w:shd w:val="clear" w:color="auto" w:fill="auto"/>
        <w:tabs>
          <w:tab w:val="left" w:pos="1025"/>
        </w:tabs>
        <w:spacing w:before="0" w:line="288" w:lineRule="exact"/>
        <w:ind w:left="60" w:right="20" w:firstLine="640"/>
      </w:pPr>
      <w:r>
        <w:t>контроль за выполнением юными спортсменами рекомендаций врача по состоянию здоровья, режиму тренировок и отдыха.</w:t>
      </w:r>
    </w:p>
    <w:p w:rsidR="00D3023E" w:rsidRPr="00AC327F" w:rsidRDefault="005B0AE8" w:rsidP="00AC327F">
      <w:pPr>
        <w:pStyle w:val="11"/>
        <w:shd w:val="clear" w:color="auto" w:fill="auto"/>
        <w:spacing w:before="0" w:after="558" w:line="293" w:lineRule="exact"/>
        <w:ind w:left="60" w:right="20" w:firstLine="640"/>
      </w:pPr>
      <w:r>
        <w:t>Врачебный контроль предусматривает главное и принципиальное поло-жение- допуск к тренировкам и соревнованиям здоровых детей.</w:t>
      </w:r>
      <w:bookmarkStart w:id="27" w:name="bookmark35"/>
    </w:p>
    <w:p w:rsidR="00E22EB1" w:rsidRDefault="005B0AE8">
      <w:pPr>
        <w:pStyle w:val="10"/>
        <w:keepNext/>
        <w:keepLines/>
        <w:shd w:val="clear" w:color="auto" w:fill="auto"/>
        <w:spacing w:after="244" w:line="326" w:lineRule="exact"/>
        <w:ind w:left="180"/>
        <w:jc w:val="center"/>
      </w:pPr>
      <w:bookmarkStart w:id="28" w:name="bookmark38"/>
      <w:bookmarkEnd w:id="27"/>
      <w:r>
        <w:t>Оценка и контроль тренировочной деятельности</w:t>
      </w:r>
      <w:bookmarkEnd w:id="28"/>
    </w:p>
    <w:p w:rsidR="00E22EB1" w:rsidRDefault="005B0AE8" w:rsidP="00B85B06">
      <w:pPr>
        <w:pStyle w:val="11"/>
        <w:shd w:val="clear" w:color="auto" w:fill="auto"/>
        <w:spacing w:before="0"/>
        <w:ind w:left="100" w:right="320" w:firstLine="608"/>
      </w:pPr>
      <w:r>
        <w:t>Контроль тренировочной деятельности ведется на основе оценки тренировочной нагрузки и эффективности тренировочной деятельности.</w:t>
      </w:r>
    </w:p>
    <w:p w:rsidR="00E22EB1" w:rsidRDefault="005B0AE8" w:rsidP="00B85B06">
      <w:pPr>
        <w:pStyle w:val="11"/>
        <w:shd w:val="clear" w:color="auto" w:fill="auto"/>
        <w:tabs>
          <w:tab w:val="left" w:pos="8687"/>
        </w:tabs>
        <w:spacing w:before="0"/>
        <w:ind w:left="100" w:right="320" w:firstLine="0"/>
      </w:pPr>
      <w:r>
        <w:t>Нагрузка оценивается по показателям объема и интенсивности, при этом за показатель объема принимается суммарное количество выполненной тренировочной работы в часах, а за показатель интенсивности - ее напр</w:t>
      </w:r>
      <w:r w:rsidR="00B85B06">
        <w:t>яженность (в баллах), которая оп</w:t>
      </w:r>
      <w:r>
        <w:t>ределяется</w:t>
      </w:r>
      <w:r w:rsidR="00B85B06">
        <w:t xml:space="preserve"> количеством </w:t>
      </w:r>
      <w:r>
        <w:t>технико-такт</w:t>
      </w:r>
      <w:r w:rsidR="00B85B06">
        <w:t xml:space="preserve">ических действий, выполняемых в </w:t>
      </w:r>
      <w:r>
        <w:t>единицу времени, скоростью, темпом и др.</w:t>
      </w:r>
    </w:p>
    <w:p w:rsidR="00E22EB1" w:rsidRDefault="005B0AE8">
      <w:pPr>
        <w:pStyle w:val="11"/>
        <w:shd w:val="clear" w:color="auto" w:fill="auto"/>
        <w:spacing w:before="0"/>
        <w:ind w:left="20" w:firstLine="320"/>
      </w:pPr>
      <w:r>
        <w:t>К показателям объема следует отнести количество:</w:t>
      </w:r>
    </w:p>
    <w:p w:rsidR="00E22EB1" w:rsidRDefault="005B0AE8">
      <w:pPr>
        <w:pStyle w:val="11"/>
        <w:numPr>
          <w:ilvl w:val="0"/>
          <w:numId w:val="6"/>
        </w:numPr>
        <w:shd w:val="clear" w:color="auto" w:fill="auto"/>
        <w:tabs>
          <w:tab w:val="left" w:pos="686"/>
        </w:tabs>
        <w:spacing w:before="0" w:after="32" w:line="270" w:lineRule="exact"/>
        <w:ind w:left="20" w:firstLine="320"/>
      </w:pPr>
      <w:r>
        <w:t>тренировочных дней;</w:t>
      </w:r>
    </w:p>
    <w:p w:rsidR="00E22EB1" w:rsidRDefault="005B0AE8">
      <w:pPr>
        <w:pStyle w:val="11"/>
        <w:numPr>
          <w:ilvl w:val="0"/>
          <w:numId w:val="6"/>
        </w:numPr>
        <w:shd w:val="clear" w:color="auto" w:fill="auto"/>
        <w:tabs>
          <w:tab w:val="left" w:pos="686"/>
        </w:tabs>
        <w:spacing w:before="0" w:line="270" w:lineRule="exact"/>
        <w:ind w:left="20" w:firstLine="320"/>
      </w:pPr>
      <w:r>
        <w:t>тренировочных занятий;</w:t>
      </w:r>
    </w:p>
    <w:p w:rsidR="00E22EB1" w:rsidRDefault="005B0AE8">
      <w:pPr>
        <w:pStyle w:val="11"/>
        <w:numPr>
          <w:ilvl w:val="0"/>
          <w:numId w:val="6"/>
        </w:numPr>
        <w:shd w:val="clear" w:color="auto" w:fill="auto"/>
        <w:tabs>
          <w:tab w:val="left" w:pos="690"/>
        </w:tabs>
        <w:spacing w:before="0"/>
        <w:ind w:left="20" w:firstLine="320"/>
      </w:pPr>
      <w:r>
        <w:lastRenderedPageBreak/>
        <w:t>часов, затраченных на тренировочные занятия.</w:t>
      </w:r>
    </w:p>
    <w:p w:rsidR="00E22EB1" w:rsidRDefault="005B0AE8">
      <w:pPr>
        <w:pStyle w:val="11"/>
        <w:shd w:val="clear" w:color="auto" w:fill="auto"/>
        <w:spacing w:before="0"/>
        <w:ind w:left="20" w:right="20" w:firstLine="320"/>
      </w:pPr>
      <w:r>
        <w:t>Для более объективной оценки тренировочной нагрузки необходимо определение ее частных объемов по видам подготовки (физической, технической, тактической и игровой), по характеру и направленности.</w:t>
      </w:r>
    </w:p>
    <w:p w:rsidR="00B85B06" w:rsidRDefault="005B0AE8" w:rsidP="00B85B06">
      <w:pPr>
        <w:pStyle w:val="11"/>
        <w:shd w:val="clear" w:color="auto" w:fill="auto"/>
        <w:spacing w:before="0"/>
        <w:ind w:left="20" w:right="20" w:firstLine="320"/>
      </w:pPr>
      <w:r>
        <w:t>Эффективность тренировочного процесса определяется по степени выполнения тренировочных заданий в занятиях, по динамике к</w:t>
      </w:r>
      <w:r w:rsidR="00B85B06">
        <w:t>онтрольных показателей технико-</w:t>
      </w:r>
      <w:r>
        <w:t>тактической и физической подготовленности, по результатам официальных соревнований.</w:t>
      </w:r>
      <w:bookmarkStart w:id="29" w:name="bookmark39"/>
    </w:p>
    <w:p w:rsidR="00B85B06" w:rsidRPr="00B85B06" w:rsidRDefault="00B85B06" w:rsidP="00B85B06">
      <w:pPr>
        <w:pStyle w:val="11"/>
        <w:shd w:val="clear" w:color="auto" w:fill="auto"/>
        <w:spacing w:before="0"/>
        <w:ind w:left="20" w:right="20" w:firstLine="320"/>
      </w:pPr>
    </w:p>
    <w:p w:rsidR="00E22EB1" w:rsidRDefault="005B0AE8" w:rsidP="00AB7AA8">
      <w:pPr>
        <w:pStyle w:val="50"/>
        <w:shd w:val="clear" w:color="auto" w:fill="auto"/>
        <w:spacing w:after="257" w:line="270" w:lineRule="exact"/>
        <w:ind w:left="1416"/>
      </w:pPr>
      <w:r>
        <w:t>МЕТОДИЧЕСКИЙ МАТЕРИАЛ</w:t>
      </w:r>
      <w:bookmarkEnd w:id="29"/>
    </w:p>
    <w:p w:rsidR="00E22EB1" w:rsidRDefault="005B0AE8">
      <w:pPr>
        <w:pStyle w:val="11"/>
        <w:shd w:val="clear" w:color="auto" w:fill="auto"/>
        <w:spacing w:before="0" w:line="370" w:lineRule="exact"/>
        <w:ind w:right="20" w:firstLine="560"/>
      </w:pPr>
      <w:r>
        <w:t>Концепцией периодизации спортивной тренировки предусматриваются различные структурные компоненты. Первичным звеном процесса тренировки является физическое упражнение. Комплекс физических упражнений преимущественно одной направленности образует</w:t>
      </w:r>
      <w:r>
        <w:rPr>
          <w:rStyle w:val="afb"/>
        </w:rPr>
        <w:t xml:space="preserve"> тренировочное задание.</w:t>
      </w:r>
      <w:r>
        <w:t xml:space="preserve"> Ряд таких тренировочных заданий определяют структуру и содержание </w:t>
      </w:r>
      <w:r>
        <w:rPr>
          <w:rStyle w:val="afb"/>
        </w:rPr>
        <w:t>тренировочного занятия.</w:t>
      </w:r>
      <w:r>
        <w:t xml:space="preserve"> Несколько тренировочных занятий в определенной мето</w:t>
      </w:r>
      <w:r>
        <w:softHyphen/>
        <w:t>дической последовательности образуют</w:t>
      </w:r>
      <w:r>
        <w:rPr>
          <w:rStyle w:val="afb"/>
        </w:rPr>
        <w:t xml:space="preserve"> микроцикл,</w:t>
      </w:r>
      <w:r>
        <w:t xml:space="preserve"> сочетание которых представляет мезоцикл.</w:t>
      </w:r>
    </w:p>
    <w:p w:rsidR="00E22EB1" w:rsidRDefault="005B0AE8">
      <w:pPr>
        <w:pStyle w:val="11"/>
        <w:shd w:val="clear" w:color="auto" w:fill="auto"/>
        <w:spacing w:before="0" w:line="370" w:lineRule="exact"/>
        <w:ind w:right="20" w:firstLine="560"/>
      </w:pPr>
      <w:r>
        <w:t>Несколько мезоциклов являются структурными компонентами этапа, которые в итоге определяют структуру</w:t>
      </w:r>
      <w:r>
        <w:rPr>
          <w:rStyle w:val="afb"/>
        </w:rPr>
        <w:t xml:space="preserve"> годичного тренировочного цикла.</w:t>
      </w:r>
    </w:p>
    <w:p w:rsidR="00E22EB1" w:rsidRDefault="005B0AE8">
      <w:pPr>
        <w:pStyle w:val="11"/>
        <w:shd w:val="clear" w:color="auto" w:fill="auto"/>
        <w:spacing w:before="0" w:line="370" w:lineRule="exact"/>
        <w:ind w:right="20" w:firstLine="0"/>
        <w:sectPr w:rsidR="00E22EB1" w:rsidSect="00050AD2">
          <w:type w:val="continuous"/>
          <w:pgSz w:w="11905" w:h="16837"/>
          <w:pgMar w:top="1134" w:right="851" w:bottom="1134" w:left="1701" w:header="0" w:footer="3" w:gutter="0"/>
          <w:cols w:space="720"/>
          <w:noEndnote/>
          <w:docGrid w:linePitch="360"/>
        </w:sectPr>
      </w:pPr>
      <w:r>
        <w:t>Из приведенной схемы структуры годичного тренировочного цикла его начальный компонент -</w:t>
      </w:r>
      <w:r>
        <w:rPr>
          <w:rStyle w:val="afb"/>
        </w:rPr>
        <w:t xml:space="preserve"> тренировочное задание</w:t>
      </w:r>
      <w:r>
        <w:t xml:space="preserve"> имеет важное значение, поскольку именно в нем более обстоятельно формулируются и решаются обучающие и тренирующие задачи. Тренировочные задания группируются в отдельные блоки по принципу их преимущественной направленности. Каждое тренировочное задание должно иметь конкретные задачи, содержание и последовательность выполнения упражнений, дозировку и режим выполнения тренировочных нагрузок, а также организационно- методические указания (где проводится, условия, возможные ошибки и пути их исправления и др.).</w:t>
      </w:r>
    </w:p>
    <w:p w:rsidR="00AC327F" w:rsidRDefault="00AC327F" w:rsidP="00AC327F">
      <w:pPr>
        <w:pStyle w:val="34"/>
        <w:spacing w:after="0"/>
        <w:ind w:left="1276"/>
        <w:jc w:val="center"/>
        <w:rPr>
          <w:rFonts w:ascii="Times New Roman" w:hAnsi="Times New Roman"/>
          <w:b/>
          <w:sz w:val="27"/>
          <w:szCs w:val="27"/>
        </w:rPr>
      </w:pPr>
    </w:p>
    <w:p w:rsidR="00AC327F" w:rsidRPr="00AC327F" w:rsidRDefault="00AC327F" w:rsidP="00AC327F">
      <w:pPr>
        <w:pStyle w:val="34"/>
        <w:spacing w:after="0"/>
        <w:ind w:left="1276"/>
        <w:jc w:val="center"/>
        <w:rPr>
          <w:rFonts w:ascii="Times New Roman" w:hAnsi="Times New Roman"/>
          <w:b/>
          <w:sz w:val="27"/>
          <w:szCs w:val="27"/>
        </w:rPr>
      </w:pPr>
      <w:r w:rsidRPr="00AC327F">
        <w:rPr>
          <w:rFonts w:ascii="Times New Roman" w:hAnsi="Times New Roman"/>
          <w:b/>
          <w:sz w:val="27"/>
          <w:szCs w:val="27"/>
        </w:rPr>
        <w:t>Требования к материально-технической базе.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наличие тренировочного спортивного зала;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наличие игрового зала;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наличие тренажерного зала;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наличие раздевалок, душевых;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наличие медицинского пункта объекта спорта, оборудованного в соответствии с приказом Минздравсоцразвития России от 09.08.2010. №613н Минюстом России 14.09.2010. регистрационный № 18428);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обеспечение оборудованием и спортивным инвентарем, необходимым для прохождения спортивной подготовки;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lastRenderedPageBreak/>
        <w:t>- обеспечением спортивной экипировки;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 обеспечение проезда к месту проведения спортивных мероприятий и обратно;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-обеспечением питанием и проживанием в период проведения спортивных мероприятий;</w:t>
      </w:r>
    </w:p>
    <w:p w:rsidR="00AC327F" w:rsidRPr="00AC327F" w:rsidRDefault="00AC327F" w:rsidP="00AC327F">
      <w:pPr>
        <w:pStyle w:val="34"/>
        <w:spacing w:after="0"/>
        <w:ind w:left="1276"/>
        <w:jc w:val="both"/>
        <w:rPr>
          <w:rFonts w:ascii="Times New Roman" w:hAnsi="Times New Roman"/>
          <w:sz w:val="27"/>
          <w:szCs w:val="27"/>
        </w:rPr>
      </w:pPr>
      <w:r w:rsidRPr="00AC327F">
        <w:rPr>
          <w:rFonts w:ascii="Times New Roman" w:hAnsi="Times New Roman"/>
          <w:sz w:val="27"/>
          <w:szCs w:val="27"/>
        </w:rPr>
        <w:t>-осуществление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8D73B1" w:rsidRDefault="008D73B1" w:rsidP="00AC327F">
      <w:pPr>
        <w:pStyle w:val="50"/>
        <w:shd w:val="clear" w:color="auto" w:fill="auto"/>
        <w:spacing w:after="246" w:line="270" w:lineRule="exact"/>
        <w:jc w:val="left"/>
      </w:pPr>
    </w:p>
    <w:p w:rsidR="008D73B1" w:rsidRDefault="008D73B1">
      <w:pPr>
        <w:pStyle w:val="50"/>
        <w:shd w:val="clear" w:color="auto" w:fill="auto"/>
        <w:spacing w:after="246" w:line="270" w:lineRule="exact"/>
        <w:ind w:left="2500"/>
        <w:jc w:val="left"/>
      </w:pPr>
    </w:p>
    <w:p w:rsidR="00E22EB1" w:rsidRDefault="005B0AE8" w:rsidP="00055D63">
      <w:pPr>
        <w:pStyle w:val="50"/>
        <w:shd w:val="clear" w:color="auto" w:fill="auto"/>
        <w:spacing w:after="246" w:line="270" w:lineRule="exact"/>
        <w:ind w:left="2500"/>
        <w:jc w:val="left"/>
      </w:pPr>
      <w:r>
        <w:t>ТЕХНИЧЕСКОЕ ОСНАЩЕНИЕ ЗАНЯТИЙ</w:t>
      </w:r>
    </w:p>
    <w:p w:rsidR="00E22EB1" w:rsidRDefault="00E22EB1" w:rsidP="00AC327F">
      <w:pPr>
        <w:jc w:val="center"/>
        <w:rPr>
          <w:sz w:val="2"/>
          <w:szCs w:val="2"/>
        </w:rPr>
      </w:pPr>
    </w:p>
    <w:p w:rsidR="00AC327F" w:rsidRDefault="00AC327F" w:rsidP="00AC327F">
      <w:pPr>
        <w:jc w:val="center"/>
        <w:rPr>
          <w:sz w:val="2"/>
          <w:szCs w:val="2"/>
        </w:rPr>
      </w:pPr>
    </w:p>
    <w:p w:rsidR="00AC327F" w:rsidRDefault="00AC327F" w:rsidP="00AC327F">
      <w:pPr>
        <w:jc w:val="center"/>
        <w:rPr>
          <w:sz w:val="2"/>
          <w:szCs w:val="2"/>
        </w:rPr>
      </w:pPr>
    </w:p>
    <w:p w:rsidR="00AC327F" w:rsidRPr="00F54B34" w:rsidRDefault="00AC327F" w:rsidP="00AC327F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F54B34">
        <w:rPr>
          <w:rFonts w:ascii="Times New Roman" w:hAnsi="Times New Roman"/>
          <w:b/>
          <w:sz w:val="28"/>
          <w:szCs w:val="28"/>
        </w:rPr>
        <w:t>Требования к спортивному инвентарю и оборудованию</w:t>
      </w:r>
    </w:p>
    <w:p w:rsidR="00AC327F" w:rsidRPr="00377E94" w:rsidRDefault="00AC327F" w:rsidP="00AC327F">
      <w:pPr>
        <w:pStyle w:val="aff4"/>
        <w:jc w:val="center"/>
        <w:rPr>
          <w:rFonts w:ascii="Times New Roman" w:hAnsi="Times New Roman"/>
          <w:sz w:val="12"/>
          <w:szCs w:val="12"/>
        </w:rPr>
      </w:pPr>
    </w:p>
    <w:p w:rsidR="00AC327F" w:rsidRPr="004C6114" w:rsidRDefault="00AC327F" w:rsidP="00AC327F">
      <w:pPr>
        <w:pStyle w:val="aff4"/>
        <w:jc w:val="right"/>
        <w:rPr>
          <w:rFonts w:ascii="Times New Roman" w:hAnsi="Times New Roman"/>
          <w:sz w:val="16"/>
          <w:szCs w:val="16"/>
        </w:rPr>
      </w:pPr>
      <w:r w:rsidRPr="004C6114">
        <w:rPr>
          <w:rFonts w:ascii="Times New Roman" w:hAnsi="Times New Roman"/>
          <w:sz w:val="16"/>
          <w:szCs w:val="16"/>
        </w:rPr>
        <w:t>на основании приложения №11 к ФССП</w:t>
      </w:r>
    </w:p>
    <w:p w:rsidR="00AC327F" w:rsidRPr="004C6114" w:rsidRDefault="00AC327F" w:rsidP="00AC327F">
      <w:pPr>
        <w:autoSpaceDE w:val="0"/>
        <w:autoSpaceDN w:val="0"/>
        <w:adjustRightInd w:val="0"/>
        <w:jc w:val="center"/>
        <w:rPr>
          <w:rFonts w:ascii="ArialMT" w:hAnsi="ArialMT" w:cs="ArialMT"/>
          <w:sz w:val="16"/>
          <w:szCs w:val="16"/>
        </w:rPr>
      </w:pPr>
    </w:p>
    <w:p w:rsidR="00AC327F" w:rsidRPr="00367D78" w:rsidRDefault="00AC327F" w:rsidP="00AC327F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367D78">
        <w:rPr>
          <w:rFonts w:ascii="Times New Roman" w:hAnsi="Times New Roman"/>
          <w:sz w:val="20"/>
          <w:szCs w:val="20"/>
        </w:rPr>
        <w:t>ОБОР</w:t>
      </w:r>
      <w:r>
        <w:rPr>
          <w:rFonts w:ascii="Times New Roman" w:hAnsi="Times New Roman"/>
          <w:sz w:val="20"/>
          <w:szCs w:val="20"/>
        </w:rPr>
        <w:t>УДОВАНИЕ И СПОРТИВНЫЙ ИНВЕНТАРЬ.</w:t>
      </w:r>
    </w:p>
    <w:p w:rsidR="00AC327F" w:rsidRPr="00F54B34" w:rsidRDefault="00AC327F" w:rsidP="00AC327F">
      <w:pPr>
        <w:autoSpaceDE w:val="0"/>
        <w:autoSpaceDN w:val="0"/>
        <w:adjustRightInd w:val="0"/>
        <w:rPr>
          <w:rFonts w:ascii="Arial-BoldMT,Bold" w:hAnsi="Arial-BoldMT,Bold" w:cs="Arial-BoldMT,Bold"/>
          <w:b/>
          <w:bCs/>
          <w:color w:val="33339A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5805"/>
        <w:gridCol w:w="1701"/>
        <w:gridCol w:w="1560"/>
      </w:tblGrid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05" w:type="dxa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изделий</w:t>
            </w:r>
          </w:p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7F" w:rsidRPr="00367D78" w:rsidTr="00AC327F">
        <w:trPr>
          <w:jc w:val="center"/>
        </w:trPr>
        <w:tc>
          <w:tcPr>
            <w:tcW w:w="9606" w:type="dxa"/>
            <w:gridSpan w:val="4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>Основное оборудование и инвентарь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Ковер борцовский 12 x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367D78">
                <w:rPr>
                  <w:rFonts w:ascii="Times New Roman" w:hAnsi="Times New Roman"/>
                </w:rPr>
                <w:t>12 м</w:t>
              </w:r>
            </w:smartTag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9606" w:type="dxa"/>
            <w:gridSpan w:val="4"/>
          </w:tcPr>
          <w:p w:rsidR="00AC327F" w:rsidRPr="00367D78" w:rsidRDefault="00AC327F" w:rsidP="00AC327F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и вспомогательные технические средства обучения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Весы до </w:t>
            </w:r>
            <w:smartTag w:uri="urn:schemas-microsoft-com:office:smarttags" w:element="metricconverter">
              <w:smartTagPr>
                <w:attr w:name="ProductID" w:val="200 кг"/>
              </w:smartTagPr>
              <w:r w:rsidRPr="00367D78">
                <w:rPr>
                  <w:rFonts w:ascii="Times New Roman" w:hAnsi="Times New Roman"/>
                </w:rPr>
                <w:t>200 кг</w:t>
              </w:r>
            </w:smartTag>
            <w:r w:rsidRPr="00367D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Гантели массивные от 0,5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367D78">
                <w:rPr>
                  <w:rFonts w:ascii="Times New Roman" w:hAnsi="Times New Roman"/>
                </w:rPr>
                <w:t>5 кг</w:t>
              </w:r>
            </w:smartTag>
            <w:r w:rsidRPr="00367D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Гири спортивные 16, 24 и </w:t>
            </w:r>
            <w:smartTag w:uri="urn:schemas-microsoft-com:office:smarttags" w:element="metricconverter">
              <w:smartTagPr>
                <w:attr w:name="ProductID" w:val="32 кг"/>
              </w:smartTagPr>
              <w:r w:rsidRPr="00367D78">
                <w:rPr>
                  <w:rFonts w:ascii="Times New Roman" w:hAnsi="Times New Roman"/>
                </w:rPr>
                <w:t>32 кг</w:t>
              </w:r>
            </w:smartTag>
            <w:r w:rsidRPr="00367D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Гонг боксерский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Доска информационная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Зеркало 2 x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367D78">
                <w:rPr>
                  <w:rFonts w:ascii="Times New Roman" w:hAnsi="Times New Roman"/>
                </w:rPr>
                <w:t>3 м</w:t>
              </w:r>
            </w:smartTag>
            <w:r w:rsidRPr="00367D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Игла для накачивания спортивных мячей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Кушетка массажная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Лонжа ручная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Манекены тренировочные для борьбы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Маты гимнастические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Медицинболы (от 3 до </w:t>
            </w:r>
            <w:smartTag w:uri="urn:schemas-microsoft-com:office:smarttags" w:element="metricconverter">
              <w:smartTagPr>
                <w:attr w:name="ProductID" w:val="12 кг"/>
              </w:smartTagPr>
              <w:r w:rsidRPr="00367D78">
                <w:rPr>
                  <w:rFonts w:ascii="Times New Roman" w:hAnsi="Times New Roman"/>
                </w:rPr>
                <w:t>12 кг</w:t>
              </w:r>
            </w:smartTag>
            <w:r w:rsidRPr="00367D78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>Мяч баскетбольный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Мяч футбольный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>Насос универсальный (для накачивания спортивных мячей)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Скакалка гимнастическая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Скамейка гимнастическая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Стеллаж для хранения гантелей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Стенка гимнастическая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>Табло информационное световое электронное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>Урна-плевательница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>Штанга тяжелоатлетическая тренировочная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27F" w:rsidRPr="00367D78" w:rsidTr="00AC327F">
        <w:trPr>
          <w:jc w:val="center"/>
        </w:trPr>
        <w:tc>
          <w:tcPr>
            <w:tcW w:w="540" w:type="dxa"/>
          </w:tcPr>
          <w:p w:rsidR="00AC327F" w:rsidRPr="00367D78" w:rsidRDefault="00AC327F" w:rsidP="00AC327F">
            <w:pPr>
              <w:pStyle w:val="aff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:rsidR="00AC327F" w:rsidRPr="00367D78" w:rsidRDefault="00AC327F" w:rsidP="00AC32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67D78">
              <w:rPr>
                <w:rFonts w:ascii="Times New Roman" w:hAnsi="Times New Roman"/>
              </w:rPr>
              <w:t xml:space="preserve">Эспандер плечевой резиновый </w:t>
            </w:r>
          </w:p>
        </w:tc>
        <w:tc>
          <w:tcPr>
            <w:tcW w:w="1701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штук </w:t>
            </w:r>
          </w:p>
        </w:tc>
        <w:tc>
          <w:tcPr>
            <w:tcW w:w="1560" w:type="dxa"/>
          </w:tcPr>
          <w:p w:rsidR="00AC327F" w:rsidRPr="00367D78" w:rsidRDefault="00AC327F" w:rsidP="00AC327F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367D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C327F" w:rsidRDefault="00AC327F">
      <w:pPr>
        <w:rPr>
          <w:sz w:val="2"/>
          <w:szCs w:val="2"/>
        </w:rPr>
        <w:sectPr w:rsidR="00AC327F" w:rsidSect="00130BF9">
          <w:type w:val="continuous"/>
          <w:pgSz w:w="11905" w:h="16837"/>
          <w:pgMar w:top="1038" w:right="550" w:bottom="2200" w:left="411" w:header="0" w:footer="3" w:gutter="0"/>
          <w:cols w:space="720"/>
          <w:noEndnote/>
          <w:docGrid w:linePitch="360"/>
        </w:sectPr>
      </w:pPr>
    </w:p>
    <w:p w:rsidR="00050AD2" w:rsidRPr="003F735D" w:rsidRDefault="003F735D" w:rsidP="00050AD2">
      <w:pPr>
        <w:pStyle w:val="11"/>
        <w:shd w:val="clear" w:color="auto" w:fill="auto"/>
        <w:tabs>
          <w:tab w:val="left" w:pos="438"/>
        </w:tabs>
        <w:spacing w:before="0" w:line="293" w:lineRule="exact"/>
        <w:ind w:right="80" w:firstLine="0"/>
        <w:jc w:val="center"/>
        <w:rPr>
          <w:b/>
          <w:sz w:val="28"/>
          <w:szCs w:val="28"/>
        </w:rPr>
      </w:pPr>
      <w:r w:rsidRPr="003F735D">
        <w:rPr>
          <w:b/>
          <w:sz w:val="28"/>
          <w:szCs w:val="28"/>
        </w:rPr>
        <w:lastRenderedPageBreak/>
        <w:t xml:space="preserve">5. </w:t>
      </w:r>
      <w:r w:rsidR="00050AD2" w:rsidRPr="003F735D">
        <w:rPr>
          <w:b/>
          <w:sz w:val="28"/>
          <w:szCs w:val="28"/>
        </w:rPr>
        <w:t>Информационное обеспечение рабочей программы.</w:t>
      </w:r>
    </w:p>
    <w:p w:rsidR="00050AD2" w:rsidRDefault="00050AD2" w:rsidP="00050AD2">
      <w:pPr>
        <w:pStyle w:val="11"/>
        <w:shd w:val="clear" w:color="auto" w:fill="auto"/>
        <w:tabs>
          <w:tab w:val="left" w:pos="438"/>
        </w:tabs>
        <w:spacing w:before="0" w:line="293" w:lineRule="exact"/>
        <w:ind w:right="80" w:firstLine="0"/>
        <w:jc w:val="center"/>
      </w:pPr>
    </w:p>
    <w:p w:rsidR="00E22EB1" w:rsidRDefault="00050AD2" w:rsidP="00050AD2">
      <w:pPr>
        <w:pStyle w:val="11"/>
        <w:shd w:val="clear" w:color="auto" w:fill="auto"/>
        <w:tabs>
          <w:tab w:val="left" w:pos="438"/>
        </w:tabs>
        <w:spacing w:before="0" w:line="293" w:lineRule="exact"/>
        <w:ind w:right="80" w:firstLine="0"/>
        <w:jc w:val="left"/>
      </w:pPr>
      <w:r>
        <w:t xml:space="preserve">     1.   </w:t>
      </w:r>
      <w:r w:rsidR="005B0AE8">
        <w:t>Богун П.Н. « Игра как основа национальных видов спорта» 2004 г. «Просвещение»;</w:t>
      </w:r>
    </w:p>
    <w:p w:rsidR="00050AD2" w:rsidRDefault="00050AD2" w:rsidP="00050AD2">
      <w:pPr>
        <w:pStyle w:val="11"/>
        <w:shd w:val="clear" w:color="auto" w:fill="auto"/>
        <w:tabs>
          <w:tab w:val="left" w:pos="438"/>
        </w:tabs>
        <w:spacing w:before="0" w:line="293" w:lineRule="exact"/>
        <w:ind w:left="20" w:right="80" w:firstLine="0"/>
        <w:jc w:val="left"/>
      </w:pP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spacing w:before="0" w:line="270" w:lineRule="exact"/>
        <w:ind w:left="20" w:firstLine="0"/>
      </w:pPr>
      <w:r>
        <w:t>Жуков М.Н. Подвижные игры на уроках, переменах 2000 г. «Асадема»;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spacing w:before="0" w:line="270" w:lineRule="exact"/>
        <w:ind w:left="20" w:firstLine="0"/>
      </w:pPr>
      <w:r>
        <w:t>Игуменов В.М. «Спортивная борьба» 1993г. «Просвещение»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spacing w:before="0" w:line="298" w:lineRule="exact"/>
        <w:ind w:left="20" w:right="80" w:firstLine="0"/>
      </w:pPr>
      <w:r>
        <w:t>Коджасперов Ю.Г. Развивающие игры на уроках физической культуры 1998 г. «Дрофа»;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3"/>
        </w:tabs>
        <w:spacing w:before="0" w:line="389" w:lineRule="exact"/>
        <w:ind w:left="20" w:right="80" w:firstLine="0"/>
      </w:pPr>
      <w:r>
        <w:t>Лях В.И. «Комплексная программа физического воспитания учащихся 5- 11 классов» 2006 г. «Просвещение»;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spacing w:before="0" w:line="293" w:lineRule="exact"/>
        <w:ind w:left="20" w:right="80" w:firstLine="0"/>
      </w:pPr>
      <w:r>
        <w:t>Лях В.И., Мейксон Г.Б. Физическое воспитание учащихся 8-9 классов 2001 г. «Просвещение»;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spacing w:before="0" w:line="384" w:lineRule="exact"/>
        <w:ind w:left="20" w:right="80" w:firstLine="0"/>
      </w:pPr>
      <w:r>
        <w:t>Лях В.И., Мейксон Г.Б. «Методика физического воспитания учащихся 5- 9</w:t>
      </w:r>
    </w:p>
    <w:p w:rsidR="00E22EB1" w:rsidRDefault="005B0AE8">
      <w:pPr>
        <w:pStyle w:val="11"/>
        <w:shd w:val="clear" w:color="auto" w:fill="auto"/>
        <w:spacing w:before="0" w:line="270" w:lineRule="exact"/>
        <w:ind w:left="20" w:firstLine="0"/>
      </w:pPr>
      <w:r>
        <w:t>классов» 1997 г. «Просвещение»;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3"/>
        </w:tabs>
        <w:spacing w:before="0" w:line="270" w:lineRule="exact"/>
        <w:ind w:left="20" w:firstLine="0"/>
      </w:pPr>
      <w:r>
        <w:t>Матвеев А.П. Петрова Т.В. «Оценка качества подготовки средней школы</w:t>
      </w:r>
    </w:p>
    <w:p w:rsidR="00E22EB1" w:rsidRDefault="005B0AE8">
      <w:pPr>
        <w:pStyle w:val="11"/>
        <w:shd w:val="clear" w:color="auto" w:fill="auto"/>
        <w:spacing w:before="0" w:line="293" w:lineRule="exact"/>
        <w:ind w:left="20" w:right="80" w:firstLine="0"/>
        <w:jc w:val="left"/>
      </w:pPr>
      <w:r>
        <w:t>по физической культуре» 2001 г. «Дрофа»;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spacing w:before="0" w:line="302" w:lineRule="exact"/>
        <w:ind w:left="20" w:right="80" w:firstLine="0"/>
      </w:pPr>
      <w:r>
        <w:t>Погадаев Г.И. Настольная книга учителя физической культуры 2002 г. Физкультура и спорт;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14"/>
        </w:tabs>
        <w:spacing w:before="0" w:line="302" w:lineRule="exact"/>
        <w:ind w:left="20" w:firstLine="0"/>
      </w:pPr>
      <w:r>
        <w:t>Шулика Ю.А. Спортивная борьба для учащихся 2004 г. «Феникс».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20" w:right="80" w:firstLine="0"/>
      </w:pPr>
      <w:r>
        <w:t>Федеральный закон Российской Федерации от 29 декабря 2012 г. N 273-Ф3 "Об образовании в Российской Федерации";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47"/>
        </w:tabs>
        <w:spacing w:before="0" w:line="326" w:lineRule="exact"/>
        <w:ind w:left="20" w:right="80" w:firstLine="0"/>
      </w:pPr>
      <w:r>
        <w:t>Федеральный закон от 4 декабря 2007 г. N 329-Ф3 "О физической культуре и спорте в Российской Федерации";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47"/>
        </w:tabs>
        <w:spacing w:before="0" w:line="317" w:lineRule="exact"/>
        <w:ind w:left="20" w:right="80" w:firstLine="0"/>
      </w:pPr>
      <w:r>
        <w:t>Концепция развития дополнительного образования детей (утв. распоряжением Правительства РФ от 4 сентября 2014 г. N 1726-р).</w:t>
      </w:r>
    </w:p>
    <w:p w:rsidR="00E22EB1" w:rsidRDefault="005B0AE8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spacing w:before="0" w:line="317" w:lineRule="exact"/>
        <w:ind w:left="20" w:right="80" w:firstLine="0"/>
      </w:pPr>
      <w:r>
        <w:t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B4E7F" w:rsidRDefault="005B0AE8" w:rsidP="00BB4E7F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20" w:right="80" w:firstLine="0"/>
      </w:pPr>
      <w:r>
        <w:t>Приказа Министерства спорта Российской Федерации от 27 декабря 2013 г. № 1125 «Об утверждении особенностей организации и осуществления образовательной,</w:t>
      </w:r>
      <w:r w:rsidR="00050AD2">
        <w:t xml:space="preserve"> </w:t>
      </w:r>
      <w:r>
        <w:t>тренировочной и методической деятельности в области физической культуры и спорта»,</w:t>
      </w:r>
      <w:r w:rsidR="00BB4E7F" w:rsidRPr="00BB4E7F">
        <w:t xml:space="preserve"> </w:t>
      </w:r>
      <w:r w:rsidR="00BB4E7F">
        <w:t>Примерных требований к содержанию и оформлению образовательных программ дополнительного образования детей (письмо Министерства образования РФ от 11.12.2006 N 06-1844),</w:t>
      </w:r>
    </w:p>
    <w:p w:rsidR="00BB4E7F" w:rsidRDefault="00BB4E7F" w:rsidP="00BB4E7F">
      <w:pPr>
        <w:pStyle w:val="1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20" w:right="20" w:firstLine="0"/>
      </w:pPr>
      <w:r>
        <w:t>"Санитарно-эпидемиологические требования к устройству, содержанию и организации режима работы (Постановление Главного государственного санитарного врача РФ от 4 июля 2014 г. № 41 "Об утверждении СанПиН 2.4.4.3172-14).</w:t>
      </w:r>
    </w:p>
    <w:p w:rsidR="00BB4E7F" w:rsidRDefault="00BB4E7F" w:rsidP="00BB4E7F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spacing w:before="0" w:line="317" w:lineRule="exact"/>
        <w:ind w:left="20" w:right="20" w:firstLine="0"/>
      </w:pPr>
      <w:r>
        <w:t>Примерная программа по спортивной подготовки по греко-римской борьбе для ДЮСШ и СДЮШОР автор Подливаев Б.А., Грузных Г.М. (2004г.), Федерального стандарта спортивной подготовки по виду спортивная борьба (приказ Министерства спорта РФ от 27.03.2013 г. № 145).</w:t>
      </w:r>
      <w:r>
        <w:br w:type="page"/>
      </w:r>
    </w:p>
    <w:p w:rsidR="00E22EB1" w:rsidRDefault="00E22EB1" w:rsidP="005A06B4">
      <w:pPr>
        <w:pStyle w:val="11"/>
        <w:shd w:val="clear" w:color="auto" w:fill="auto"/>
        <w:tabs>
          <w:tab w:val="left" w:pos="438"/>
        </w:tabs>
        <w:spacing w:before="0" w:line="317" w:lineRule="exact"/>
        <w:ind w:left="20" w:right="80" w:firstLine="0"/>
      </w:pPr>
    </w:p>
    <w:p w:rsidR="00AB7AA8" w:rsidRDefault="00AB7AA8">
      <w:pPr>
        <w:pStyle w:val="50"/>
        <w:shd w:val="clear" w:color="auto" w:fill="auto"/>
        <w:spacing w:after="0" w:line="270" w:lineRule="exact"/>
        <w:ind w:left="80"/>
      </w:pPr>
    </w:p>
    <w:p w:rsidR="00E22EB1" w:rsidRDefault="005B0AE8">
      <w:pPr>
        <w:pStyle w:val="50"/>
        <w:shd w:val="clear" w:color="auto" w:fill="auto"/>
        <w:spacing w:after="0" w:line="270" w:lineRule="exact"/>
        <w:ind w:left="80"/>
      </w:pPr>
      <w:r>
        <w:t>Приложение</w:t>
      </w:r>
    </w:p>
    <w:p w:rsidR="00E22EB1" w:rsidRDefault="005B0AE8">
      <w:pPr>
        <w:pStyle w:val="50"/>
        <w:shd w:val="clear" w:color="auto" w:fill="auto"/>
        <w:spacing w:after="300" w:line="322" w:lineRule="exact"/>
        <w:ind w:left="80"/>
      </w:pPr>
      <w:r>
        <w:t>Рекомендуемые контрольные нормативы по общей физической подготовке для зачисления и перевода в учебные группы СДЮСШОР, с учетом Всероссийского физкультурно-спортивного комплекса «Готов к труду и обороне» (ГТО)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5"/>
        <w:gridCol w:w="2349"/>
        <w:gridCol w:w="850"/>
        <w:gridCol w:w="847"/>
        <w:gridCol w:w="1205"/>
        <w:gridCol w:w="1195"/>
        <w:gridCol w:w="1310"/>
        <w:gridCol w:w="1094"/>
      </w:tblGrid>
      <w:tr w:rsidR="00AB7AA8" w:rsidRPr="00AB7AA8" w:rsidTr="00AC327F">
        <w:trPr>
          <w:trHeight w:val="34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311"/>
              <w:shd w:val="clear" w:color="auto" w:fill="auto"/>
              <w:spacing w:line="240" w:lineRule="auto"/>
              <w:ind w:left="100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№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right="28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Виды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испытаний</w:t>
            </w:r>
            <w:r w:rsidRPr="00AB7AA8">
              <w:rPr>
                <w:sz w:val="20"/>
                <w:szCs w:val="20"/>
              </w:rPr>
              <w:t xml:space="preserve"> (тесты)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306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Нормативы</w:t>
            </w:r>
          </w:p>
        </w:tc>
      </w:tr>
      <w:tr w:rsidR="00AB7AA8" w:rsidRPr="00AB7AA8" w:rsidTr="00AC327F">
        <w:trPr>
          <w:trHeight w:val="413"/>
        </w:trPr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п/п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ind w:right="280"/>
              <w:jc w:val="center"/>
              <w:rPr>
                <w:sz w:val="20"/>
                <w:szCs w:val="20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34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Мальчики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36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Девочки</w:t>
            </w:r>
          </w:p>
        </w:tc>
      </w:tr>
      <w:tr w:rsidR="00AB7AA8" w:rsidRPr="00AB7AA8" w:rsidTr="00B85B06">
        <w:trPr>
          <w:trHeight w:val="922"/>
        </w:trPr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317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Низкий Уровень 1 балл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Средний уровень 2 балла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Высокий уровень 3 балла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317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Низкий Уровень 1 балл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Средний уровень 2 балла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98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Высокий уровень 3 балла</w:t>
            </w:r>
          </w:p>
        </w:tc>
      </w:tr>
      <w:tr w:rsidR="00AB7AA8" w:rsidRPr="00AB7AA8" w:rsidTr="00B85B06">
        <w:trPr>
          <w:trHeight w:val="40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Бег на 30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6,9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6,7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200" w:firstLine="28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5,9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7,2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6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7,0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20" w:firstLine="32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6,2</w:t>
            </w:r>
          </w:p>
        </w:tc>
      </w:tr>
      <w:tr w:rsidR="00AB7AA8" w:rsidRPr="00AB7AA8" w:rsidTr="00B85B06">
        <w:trPr>
          <w:trHeight w:val="137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both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Сгибание и разгибание рук в упоре лежа на полу (количество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200" w:firstLine="28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6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20" w:firstLine="32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11</w:t>
            </w:r>
          </w:p>
        </w:tc>
      </w:tr>
      <w:tr w:rsidR="00AB7AA8" w:rsidRPr="00AB7AA8" w:rsidTr="00B85B06">
        <w:trPr>
          <w:trHeight w:val="112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Наклон</w:t>
            </w:r>
            <w:r>
              <w:rPr>
                <w:sz w:val="20"/>
                <w:szCs w:val="20"/>
              </w:rPr>
              <w:t xml:space="preserve"> в перед</w:t>
            </w:r>
            <w:r w:rsidR="00B85B06">
              <w:rPr>
                <w:sz w:val="20"/>
                <w:szCs w:val="20"/>
              </w:rPr>
              <w:t xml:space="preserve"> </w:t>
            </w:r>
            <w:r w:rsidRPr="00AB7AA8">
              <w:rPr>
                <w:sz w:val="20"/>
                <w:szCs w:val="20"/>
              </w:rPr>
              <w:t>из положения стоя с прямыми ногами на</w:t>
            </w:r>
          </w:p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Касание</w:t>
            </w:r>
          </w:p>
          <w:p w:rsidR="00AB7AA8" w:rsidRPr="00AB7AA8" w:rsidRDefault="00AB7AA8" w:rsidP="00AB7AA8">
            <w:pPr>
              <w:pStyle w:val="160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пола пальцами рук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Касание</w:t>
            </w:r>
          </w:p>
          <w:p w:rsidR="00AB7AA8" w:rsidRPr="00AB7AA8" w:rsidRDefault="00AB7AA8" w:rsidP="00AB7AA8">
            <w:pPr>
              <w:pStyle w:val="160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пола пальцами рук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Достать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left="200" w:firstLine="28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 ладонями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Касание</w:t>
            </w:r>
          </w:p>
          <w:p w:rsidR="00AB7AA8" w:rsidRPr="00AB7AA8" w:rsidRDefault="00AB7AA8" w:rsidP="00AB7AA8">
            <w:pPr>
              <w:pStyle w:val="160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пола пальцами рук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ind w:left="3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Касание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left="3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пола пальцами рук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Достать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left="120" w:firstLine="32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пол ладонями</w:t>
            </w:r>
          </w:p>
        </w:tc>
      </w:tr>
      <w:tr w:rsidR="00AB7AA8" w:rsidRPr="00AB7AA8" w:rsidTr="00B85B06">
        <w:trPr>
          <w:trHeight w:val="110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8" w:lineRule="exact"/>
              <w:jc w:val="both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Прыжок в длину с</w:t>
            </w:r>
            <w:r>
              <w:rPr>
                <w:sz w:val="20"/>
                <w:szCs w:val="20"/>
              </w:rPr>
              <w:t xml:space="preserve"> </w:t>
            </w:r>
            <w:r w:rsidRPr="00AB7AA8">
              <w:rPr>
                <w:sz w:val="20"/>
                <w:szCs w:val="20"/>
              </w:rPr>
              <w:t>места толчком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двумя ногами (см)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200" w:firstLine="28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6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120" w:firstLine="32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135</w:t>
            </w:r>
          </w:p>
        </w:tc>
      </w:tr>
      <w:tr w:rsidR="00AB7AA8" w:rsidRPr="00AB7AA8" w:rsidTr="00B85B06">
        <w:trPr>
          <w:trHeight w:val="128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40" w:lineRule="auto"/>
              <w:ind w:left="1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Метание </w:t>
            </w:r>
            <w:r w:rsidRPr="00AB7AA8">
              <w:rPr>
                <w:sz w:val="20"/>
                <w:szCs w:val="20"/>
              </w:rPr>
              <w:t>теннисного</w:t>
            </w:r>
          </w:p>
          <w:p w:rsidR="00AB7AA8" w:rsidRPr="00AB7AA8" w:rsidRDefault="00AB7AA8" w:rsidP="00AB7AA8">
            <w:pPr>
              <w:pStyle w:val="160"/>
              <w:shd w:val="clear" w:color="auto" w:fill="auto"/>
              <w:spacing w:line="274" w:lineRule="exact"/>
              <w:jc w:val="both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мяча в цель, дистанция 6 м</w:t>
            </w:r>
          </w:p>
          <w:p w:rsidR="00AB7AA8" w:rsidRPr="00AB7AA8" w:rsidRDefault="00AB7AA8" w:rsidP="00AB7AA8">
            <w:pPr>
              <w:pStyle w:val="160"/>
              <w:spacing w:line="274" w:lineRule="exact"/>
              <w:ind w:right="280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(количество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200" w:firstLine="28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jc w:val="center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60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AA8" w:rsidRPr="00AB7AA8" w:rsidRDefault="00AB7AA8" w:rsidP="00AB7AA8">
            <w:pPr>
              <w:pStyle w:val="160"/>
              <w:ind w:left="120" w:firstLine="320"/>
              <w:jc w:val="left"/>
              <w:rPr>
                <w:sz w:val="20"/>
                <w:szCs w:val="20"/>
              </w:rPr>
            </w:pPr>
            <w:r w:rsidRPr="00AB7AA8">
              <w:rPr>
                <w:sz w:val="20"/>
                <w:szCs w:val="20"/>
              </w:rPr>
              <w:t>4</w:t>
            </w:r>
          </w:p>
        </w:tc>
      </w:tr>
    </w:tbl>
    <w:p w:rsidR="00E22EB1" w:rsidRDefault="00E22E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8D73B1" w:rsidRDefault="008D73B1">
      <w:pPr>
        <w:pStyle w:val="11"/>
        <w:shd w:val="clear" w:color="auto" w:fill="auto"/>
        <w:spacing w:before="0" w:after="236"/>
        <w:ind w:left="80" w:firstLine="0"/>
        <w:jc w:val="center"/>
      </w:pPr>
    </w:p>
    <w:p w:rsidR="00E22EB1" w:rsidRDefault="00E22EB1">
      <w:pPr>
        <w:rPr>
          <w:sz w:val="2"/>
          <w:szCs w:val="2"/>
        </w:rPr>
      </w:pPr>
    </w:p>
    <w:p w:rsidR="00E22EB1" w:rsidRDefault="005B0AE8">
      <w:pPr>
        <w:pStyle w:val="11"/>
        <w:shd w:val="clear" w:color="auto" w:fill="auto"/>
        <w:spacing w:before="0" w:after="463" w:line="384" w:lineRule="exact"/>
        <w:ind w:firstLine="0"/>
        <w:jc w:val="center"/>
      </w:pPr>
      <w:r>
        <w:lastRenderedPageBreak/>
        <w:t>СТУПЕНЬ (возрастная группа от 9 до 10 лет)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2126"/>
        <w:gridCol w:w="1344"/>
        <w:gridCol w:w="1483"/>
        <w:gridCol w:w="1138"/>
        <w:gridCol w:w="1277"/>
        <w:gridCol w:w="1277"/>
        <w:gridCol w:w="1234"/>
      </w:tblGrid>
      <w:tr w:rsidR="00E22EB1">
        <w:trPr>
          <w:trHeight w:val="44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t>Виды испытаний (тесты)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3320"/>
              <w:jc w:val="left"/>
            </w:pPr>
            <w:r>
              <w:t>Нормативы</w:t>
            </w:r>
          </w:p>
        </w:tc>
      </w:tr>
      <w:tr w:rsidR="00E22EB1">
        <w:trPr>
          <w:trHeight w:val="403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</w:pP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jc w:val="left"/>
            </w:pPr>
            <w:r>
              <w:t>Мальчики</w:t>
            </w:r>
          </w:p>
        </w:tc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jc w:val="left"/>
            </w:pPr>
            <w:r>
              <w:t>Девочки</w:t>
            </w:r>
          </w:p>
        </w:tc>
      </w:tr>
      <w:tr w:rsidR="00E22EB1">
        <w:trPr>
          <w:trHeight w:val="859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E22EB1">
            <w:pPr>
              <w:framePr w:wrap="notBeside" w:vAnchor="text" w:hAnchor="text" w:xAlign="center" w:y="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 xml:space="preserve">Низкий Уровень </w:t>
            </w:r>
            <w:r>
              <w:rPr>
                <w:rStyle w:val="11115pt"/>
              </w:rPr>
              <w:t>1 балл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t xml:space="preserve">Средний уровень </w:t>
            </w:r>
            <w:r>
              <w:rPr>
                <w:rStyle w:val="11115pt"/>
              </w:rPr>
              <w:t>2 балла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t xml:space="preserve">Высокий уровень </w:t>
            </w:r>
            <w:r>
              <w:rPr>
                <w:rStyle w:val="11115pt"/>
              </w:rPr>
              <w:t>3 балла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 xml:space="preserve">Низкий Уровень </w:t>
            </w:r>
            <w:r>
              <w:rPr>
                <w:rStyle w:val="11115pt"/>
              </w:rPr>
              <w:t>1 балл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t xml:space="preserve">Средний уровень </w:t>
            </w:r>
            <w:r>
              <w:rPr>
                <w:rStyle w:val="11115pt"/>
              </w:rPr>
              <w:t>2 балла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t xml:space="preserve">Высокий уровень </w:t>
            </w:r>
            <w:r>
              <w:rPr>
                <w:rStyle w:val="11115pt"/>
              </w:rPr>
              <w:t>3 балла</w:t>
            </w:r>
          </w:p>
        </w:tc>
      </w:tr>
      <w:tr w:rsidR="00E22EB1">
        <w:trPr>
          <w:trHeight w:val="44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Бег на 60 м (с)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11,6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8D73B1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13</w:t>
            </w:r>
            <w:r w:rsidR="005B0AE8">
              <w:t>,</w:t>
            </w:r>
            <w:r>
              <w:t>0</w:t>
            </w:r>
          </w:p>
        </w:tc>
      </w:tr>
      <w:tr w:rsidR="00E22EB1">
        <w:trPr>
          <w:trHeight w:val="58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</w:pPr>
            <w:r>
              <w:t>Бег на 1 км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6.30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4.50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6.30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6.00</w:t>
            </w:r>
          </w:p>
        </w:tc>
      </w:tr>
      <w:tr w:rsidR="00E22EB1">
        <w:trPr>
          <w:trHeight w:val="138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</w:pPr>
            <w:r>
              <w:t>Сгибание и разгибание рук в упоре лежа на полу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</w:t>
            </w:r>
          </w:p>
        </w:tc>
      </w:tr>
      <w:tr w:rsidR="00E22EB1">
        <w:trPr>
          <w:trHeight w:val="115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Касание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ind w:left="420"/>
              <w:jc w:val="center"/>
            </w:pPr>
            <w:r>
              <w:t>пола пальцами рук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Касание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пола пальцами рук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Достать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пол ладонями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Касание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пола пальцами рук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Касание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пола пальцами рук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Достать</w:t>
            </w:r>
          </w:p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пол ладонями</w:t>
            </w:r>
          </w:p>
        </w:tc>
      </w:tr>
      <w:tr w:rsidR="00E22EB1">
        <w:trPr>
          <w:trHeight w:val="86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</w:pPr>
            <w:r>
              <w:t>Прыжок в длину с места толчком двумя ногами (см)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EB1" w:rsidRDefault="005B0AE8" w:rsidP="008D73B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150</w:t>
            </w:r>
          </w:p>
        </w:tc>
      </w:tr>
    </w:tbl>
    <w:p w:rsidR="00E22EB1" w:rsidRDefault="00E22EB1">
      <w:pPr>
        <w:rPr>
          <w:sz w:val="2"/>
          <w:szCs w:val="2"/>
        </w:rPr>
      </w:pPr>
    </w:p>
    <w:sectPr w:rsidR="00E22EB1" w:rsidSect="00050AD2">
      <w:pgSz w:w="11905" w:h="16837"/>
      <w:pgMar w:top="709" w:right="382" w:bottom="1135" w:left="1236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160" w:rsidRDefault="00985160" w:rsidP="00E22EB1">
      <w:r>
        <w:separator/>
      </w:r>
    </w:p>
  </w:endnote>
  <w:endnote w:type="continuationSeparator" w:id="1">
    <w:p w:rsidR="00985160" w:rsidRDefault="00985160" w:rsidP="00E22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-BoldMT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055D63">
    <w:pPr>
      <w:pStyle w:val="aff0"/>
    </w:pPr>
    <w:r>
      <w:ptab w:relativeTo="indent" w:alignment="center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3F7AB1">
    <w:pPr>
      <w:pStyle w:val="ad"/>
      <w:framePr w:h="216" w:wrap="none" w:vAnchor="text" w:hAnchor="page" w:x="11083" w:y="-261"/>
      <w:shd w:val="clear" w:color="auto" w:fill="auto"/>
      <w:jc w:val="both"/>
    </w:pPr>
    <w:fldSimple w:instr=" PAGE \* MERGEFORMAT ">
      <w:r w:rsidR="00055D63" w:rsidRPr="00264984">
        <w:rPr>
          <w:rStyle w:val="11pt"/>
          <w:noProof/>
        </w:rPr>
        <w:t>4</w:t>
      </w:r>
    </w:fldSimple>
  </w:p>
  <w:p w:rsidR="00055D63" w:rsidRDefault="00055D63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35047"/>
      <w:docPartObj>
        <w:docPartGallery w:val="Page Numbers (Bottom of Page)"/>
        <w:docPartUnique/>
      </w:docPartObj>
    </w:sdtPr>
    <w:sdtContent>
      <w:p w:rsidR="00055D63" w:rsidRDefault="003F7AB1">
        <w:pPr>
          <w:pStyle w:val="aff0"/>
          <w:jc w:val="right"/>
        </w:pPr>
        <w:fldSimple w:instr=" PAGE   \* MERGEFORMAT ">
          <w:r w:rsidR="008E0114">
            <w:rPr>
              <w:noProof/>
            </w:rPr>
            <w:t>3</w:t>
          </w:r>
        </w:fldSimple>
      </w:p>
    </w:sdtContent>
  </w:sdt>
  <w:p w:rsidR="00055D63" w:rsidRDefault="00055D63">
    <w:pPr>
      <w:pStyle w:val="af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055D6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3F7AB1" w:rsidP="008D73B1">
    <w:pPr>
      <w:pStyle w:val="ad"/>
      <w:framePr w:h="216" w:wrap="none" w:vAnchor="text" w:hAnchor="page" w:x="11083" w:y="-261"/>
      <w:shd w:val="clear" w:color="auto" w:fill="auto"/>
      <w:spacing w:after="360"/>
      <w:jc w:val="both"/>
    </w:pPr>
    <w:fldSimple w:instr=" PAGE \* MERGEFORMAT ">
      <w:r w:rsidR="008E0114" w:rsidRPr="008E0114">
        <w:rPr>
          <w:rStyle w:val="11pt"/>
          <w:noProof/>
        </w:rPr>
        <w:t>16</w:t>
      </w:r>
    </w:fldSimple>
  </w:p>
  <w:p w:rsidR="00055D63" w:rsidRDefault="00055D63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3F7AB1">
    <w:pPr>
      <w:pStyle w:val="ad"/>
      <w:framePr w:h="216" w:wrap="none" w:vAnchor="text" w:hAnchor="page" w:x="11083" w:y="-261"/>
      <w:shd w:val="clear" w:color="auto" w:fill="auto"/>
      <w:jc w:val="both"/>
    </w:pPr>
    <w:fldSimple w:instr=" PAGE \* MERGEFORMAT ">
      <w:r w:rsidR="00055D63" w:rsidRPr="00264984">
        <w:rPr>
          <w:rStyle w:val="11pt"/>
          <w:noProof/>
        </w:rPr>
        <w:t>40</w:t>
      </w:r>
    </w:fldSimple>
  </w:p>
  <w:p w:rsidR="00055D63" w:rsidRDefault="00055D63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63" w:rsidRDefault="003F7AB1">
    <w:pPr>
      <w:pStyle w:val="ad"/>
      <w:framePr w:h="216" w:wrap="none" w:vAnchor="text" w:hAnchor="page" w:x="11083" w:y="-261"/>
      <w:shd w:val="clear" w:color="auto" w:fill="auto"/>
      <w:jc w:val="both"/>
    </w:pPr>
    <w:fldSimple w:instr=" PAGE \* MERGEFORMAT ">
      <w:r w:rsidR="008E0114" w:rsidRPr="008E0114">
        <w:rPr>
          <w:rStyle w:val="11pt"/>
          <w:noProof/>
        </w:rPr>
        <w:t>21</w:t>
      </w:r>
    </w:fldSimple>
  </w:p>
  <w:p w:rsidR="00055D63" w:rsidRDefault="00055D63" w:rsidP="00050AD2">
    <w:pPr>
      <w:spacing w:before="60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160" w:rsidRDefault="00985160"/>
  </w:footnote>
  <w:footnote w:type="continuationSeparator" w:id="1">
    <w:p w:rsidR="00985160" w:rsidRDefault="009851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E13"/>
    <w:multiLevelType w:val="multilevel"/>
    <w:tmpl w:val="CF2E8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F04E2"/>
    <w:multiLevelType w:val="multilevel"/>
    <w:tmpl w:val="1EF275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D00351"/>
    <w:multiLevelType w:val="multilevel"/>
    <w:tmpl w:val="B4D00BD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774D79"/>
    <w:multiLevelType w:val="multilevel"/>
    <w:tmpl w:val="A6D48F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FE126E"/>
    <w:multiLevelType w:val="multilevel"/>
    <w:tmpl w:val="95406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961400"/>
    <w:multiLevelType w:val="hybridMultilevel"/>
    <w:tmpl w:val="12385E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2E41577"/>
    <w:multiLevelType w:val="multilevel"/>
    <w:tmpl w:val="368042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A64871"/>
    <w:multiLevelType w:val="multilevel"/>
    <w:tmpl w:val="966C4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2EB1"/>
    <w:rsid w:val="00050AD2"/>
    <w:rsid w:val="00055D35"/>
    <w:rsid w:val="00055D63"/>
    <w:rsid w:val="00130BF9"/>
    <w:rsid w:val="001A171E"/>
    <w:rsid w:val="001A416E"/>
    <w:rsid w:val="00234A07"/>
    <w:rsid w:val="00264984"/>
    <w:rsid w:val="002A3F39"/>
    <w:rsid w:val="002C24DE"/>
    <w:rsid w:val="00307EED"/>
    <w:rsid w:val="0034354A"/>
    <w:rsid w:val="003F1D95"/>
    <w:rsid w:val="003F735D"/>
    <w:rsid w:val="003F7AB1"/>
    <w:rsid w:val="00484752"/>
    <w:rsid w:val="005160F3"/>
    <w:rsid w:val="005820BB"/>
    <w:rsid w:val="005A06B4"/>
    <w:rsid w:val="005B0AE8"/>
    <w:rsid w:val="005E3103"/>
    <w:rsid w:val="008201C5"/>
    <w:rsid w:val="008337C1"/>
    <w:rsid w:val="008D73B1"/>
    <w:rsid w:val="008E0114"/>
    <w:rsid w:val="00965C1D"/>
    <w:rsid w:val="00985160"/>
    <w:rsid w:val="00AB7AA8"/>
    <w:rsid w:val="00AC327F"/>
    <w:rsid w:val="00B2707A"/>
    <w:rsid w:val="00B85B06"/>
    <w:rsid w:val="00B95C49"/>
    <w:rsid w:val="00BB4E7F"/>
    <w:rsid w:val="00BE412B"/>
    <w:rsid w:val="00BF5A00"/>
    <w:rsid w:val="00D108AB"/>
    <w:rsid w:val="00D3023E"/>
    <w:rsid w:val="00D60932"/>
    <w:rsid w:val="00D7583A"/>
    <w:rsid w:val="00E17EBD"/>
    <w:rsid w:val="00E22EB1"/>
    <w:rsid w:val="00E7178E"/>
    <w:rsid w:val="00F00A04"/>
    <w:rsid w:val="00FB690E"/>
    <w:rsid w:val="00FC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E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2EB1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E22EB1"/>
  </w:style>
  <w:style w:type="character" w:customStyle="1" w:styleId="22">
    <w:name w:val="Основной текст (2)"/>
    <w:basedOn w:val="2"/>
    <w:rsid w:val="00E22EB1"/>
  </w:style>
  <w:style w:type="character" w:customStyle="1" w:styleId="3">
    <w:name w:val="Основной текст (3)_"/>
    <w:basedOn w:val="a0"/>
    <w:link w:val="3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"/>
    <w:basedOn w:val="3"/>
    <w:rsid w:val="00E22EB1"/>
  </w:style>
  <w:style w:type="character" w:customStyle="1" w:styleId="32">
    <w:name w:val="Основной текст (3)"/>
    <w:basedOn w:val="3"/>
    <w:rsid w:val="00E22EB1"/>
  </w:style>
  <w:style w:type="character" w:customStyle="1" w:styleId="4">
    <w:name w:val="Основной текст (4)_"/>
    <w:basedOn w:val="a0"/>
    <w:link w:val="4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 (4)"/>
    <w:basedOn w:val="4"/>
    <w:rsid w:val="00E22EB1"/>
  </w:style>
  <w:style w:type="character" w:customStyle="1" w:styleId="42">
    <w:name w:val="Основной текст (4)"/>
    <w:basedOn w:val="4"/>
    <w:rsid w:val="00E22EB1"/>
  </w:style>
  <w:style w:type="character" w:customStyle="1" w:styleId="4TimesNewRoman9pt">
    <w:name w:val="Основной текст (4) + Times New Roman;9 pt;Полужирный;Курсив"/>
    <w:basedOn w:val="4"/>
    <w:rsid w:val="00E22EB1"/>
    <w:rPr>
      <w:rFonts w:ascii="Times New Roman" w:eastAsia="Times New Roman" w:hAnsi="Times New Roman" w:cs="Times New Roman"/>
      <w:b/>
      <w:bCs/>
      <w:i/>
      <w:iCs/>
      <w:spacing w:val="0"/>
      <w:sz w:val="18"/>
      <w:szCs w:val="18"/>
      <w:lang w:val="en-US"/>
    </w:rPr>
  </w:style>
  <w:style w:type="character" w:customStyle="1" w:styleId="4TimesNewRoman9pt0">
    <w:name w:val="Основной текст (4) + Times New Roman;9 pt;Полужирный;Курсив"/>
    <w:basedOn w:val="4"/>
    <w:rsid w:val="00E22EB1"/>
    <w:rPr>
      <w:rFonts w:ascii="Times New Roman" w:eastAsia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sid w:val="00E22EB1"/>
  </w:style>
  <w:style w:type="character" w:customStyle="1" w:styleId="52">
    <w:name w:val="Основной текст (5)"/>
    <w:basedOn w:val="5"/>
    <w:rsid w:val="00E22EB1"/>
  </w:style>
  <w:style w:type="character" w:customStyle="1" w:styleId="23">
    <w:name w:val="Основной текст (2)"/>
    <w:basedOn w:val="2"/>
    <w:rsid w:val="00E22EB1"/>
  </w:style>
  <w:style w:type="character" w:customStyle="1" w:styleId="24">
    <w:name w:val="Основной текст (2)"/>
    <w:basedOn w:val="2"/>
    <w:rsid w:val="00E22EB1"/>
  </w:style>
  <w:style w:type="character" w:customStyle="1" w:styleId="6">
    <w:name w:val="Основной текст (6)_"/>
    <w:basedOn w:val="a0"/>
    <w:link w:val="6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"/>
    <w:basedOn w:val="6"/>
    <w:rsid w:val="00E22EB1"/>
  </w:style>
  <w:style w:type="character" w:customStyle="1" w:styleId="62">
    <w:name w:val="Основной текст (6)"/>
    <w:basedOn w:val="6"/>
    <w:rsid w:val="00E22EB1"/>
  </w:style>
  <w:style w:type="character" w:customStyle="1" w:styleId="33">
    <w:name w:val="Основной текст (3)"/>
    <w:basedOn w:val="3"/>
    <w:rsid w:val="00E22EB1"/>
  </w:style>
  <w:style w:type="character" w:customStyle="1" w:styleId="3Arial9pt">
    <w:name w:val="Основной текст (3) + Arial;9 pt;Не полужирный"/>
    <w:basedOn w:val="3"/>
    <w:rsid w:val="00E22EB1"/>
    <w:rPr>
      <w:rFonts w:ascii="Arial" w:eastAsia="Arial" w:hAnsi="Arial" w:cs="Arial"/>
      <w:b/>
      <w:bCs/>
      <w:spacing w:val="0"/>
      <w:sz w:val="18"/>
      <w:szCs w:val="18"/>
    </w:rPr>
  </w:style>
  <w:style w:type="character" w:customStyle="1" w:styleId="1">
    <w:name w:val="Заголовок №1_"/>
    <w:basedOn w:val="a0"/>
    <w:link w:val="1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a6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a7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a8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7">
    <w:name w:val="Основной текст (7)_"/>
    <w:basedOn w:val="a0"/>
    <w:link w:val="7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Подпись к таблице_"/>
    <w:basedOn w:val="a0"/>
    <w:link w:val="aa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-1pt">
    <w:name w:val="Основной текст (2) + Интервал -1 pt"/>
    <w:basedOn w:val="2"/>
    <w:rsid w:val="00E22EB1"/>
    <w:rPr>
      <w:spacing w:val="-20"/>
    </w:rPr>
  </w:style>
  <w:style w:type="character" w:customStyle="1" w:styleId="100">
    <w:name w:val="Основной текст (10)_"/>
    <w:basedOn w:val="a0"/>
    <w:link w:val="101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">
    <w:name w:val="Заголовок №1 (2)_"/>
    <w:basedOn w:val="a0"/>
    <w:link w:val="12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"/>
    <w:basedOn w:val="12"/>
    <w:rsid w:val="00E22EB1"/>
  </w:style>
  <w:style w:type="character" w:customStyle="1" w:styleId="ab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ac">
    <w:name w:val="Колонтитул_"/>
    <w:basedOn w:val="a0"/>
    <w:link w:val="ad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c"/>
    <w:rsid w:val="00E22EB1"/>
    <w:rPr>
      <w:spacing w:val="0"/>
      <w:sz w:val="22"/>
      <w:szCs w:val="22"/>
    </w:rPr>
  </w:style>
  <w:style w:type="character" w:customStyle="1" w:styleId="ae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122">
    <w:name w:val="Основной текст (12)_"/>
    <w:basedOn w:val="a0"/>
    <w:link w:val="123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(14)_"/>
    <w:basedOn w:val="a0"/>
    <w:link w:val="14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24pt">
    <w:name w:val="Основной текст (11) + Интервал 24 pt"/>
    <w:basedOn w:val="110"/>
    <w:rsid w:val="00E22EB1"/>
    <w:rPr>
      <w:spacing w:val="480"/>
    </w:rPr>
  </w:style>
  <w:style w:type="character" w:customStyle="1" w:styleId="13">
    <w:name w:val="Основной текст (13)_"/>
    <w:basedOn w:val="a0"/>
    <w:link w:val="13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f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15">
    <w:name w:val="Основной текст (15)_"/>
    <w:basedOn w:val="a0"/>
    <w:link w:val="15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6">
    <w:name w:val="Основной текст (16)_"/>
    <w:basedOn w:val="a0"/>
    <w:link w:val="16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 (19)_"/>
    <w:basedOn w:val="a0"/>
    <w:link w:val="19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2)_"/>
    <w:basedOn w:val="a0"/>
    <w:link w:val="22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8">
    <w:name w:val="Основной текст (18)_"/>
    <w:basedOn w:val="a0"/>
    <w:link w:val="18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0">
    <w:name w:val="Основной текст (21)_"/>
    <w:basedOn w:val="a0"/>
    <w:link w:val="21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00">
    <w:name w:val="Основной текст (20)_"/>
    <w:basedOn w:val="a0"/>
    <w:link w:val="20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0">
    <w:name w:val="Основной текст (23)_"/>
    <w:basedOn w:val="a0"/>
    <w:link w:val="23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7">
    <w:name w:val="Основной текст (17)_"/>
    <w:basedOn w:val="a0"/>
    <w:link w:val="17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0">
    <w:name w:val="Основной текст (24)_"/>
    <w:basedOn w:val="a0"/>
    <w:link w:val="24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1">
    <w:name w:val="Заголовок №1 (3)_"/>
    <w:basedOn w:val="a0"/>
    <w:link w:val="132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0">
    <w:name w:val="Основной текст + Курсив"/>
    <w:basedOn w:val="a4"/>
    <w:rsid w:val="00E22EB1"/>
    <w:rPr>
      <w:i/>
      <w:iCs/>
    </w:rPr>
  </w:style>
  <w:style w:type="character" w:customStyle="1" w:styleId="af1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25">
    <w:name w:val="Основной текст (25)_"/>
    <w:basedOn w:val="a0"/>
    <w:link w:val="25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">
    <w:name w:val="Заголовок №1 (4)_"/>
    <w:basedOn w:val="a0"/>
    <w:link w:val="142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">
    <w:name w:val="Основной текст (26)_"/>
    <w:basedOn w:val="a0"/>
    <w:link w:val="260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pacing w:val="960"/>
      <w:sz w:val="131"/>
      <w:szCs w:val="131"/>
    </w:rPr>
  </w:style>
  <w:style w:type="character" w:customStyle="1" w:styleId="261">
    <w:name w:val="Основной текст (26)"/>
    <w:basedOn w:val="26"/>
    <w:rsid w:val="00E22EB1"/>
  </w:style>
  <w:style w:type="character" w:customStyle="1" w:styleId="27">
    <w:name w:val="Основной текст (27)_"/>
    <w:basedOn w:val="a0"/>
    <w:link w:val="270"/>
    <w:rsid w:val="00E22EB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2">
    <w:name w:val="Основной текст + Курсив"/>
    <w:basedOn w:val="a4"/>
    <w:rsid w:val="00E22EB1"/>
    <w:rPr>
      <w:i/>
      <w:iCs/>
    </w:rPr>
  </w:style>
  <w:style w:type="character" w:customStyle="1" w:styleId="af3">
    <w:name w:val="Подпись к картинке_"/>
    <w:basedOn w:val="a0"/>
    <w:link w:val="af4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4"/>
    <w:rsid w:val="00E22EB1"/>
    <w:rPr>
      <w:b/>
      <w:bCs/>
      <w:spacing w:val="0"/>
    </w:rPr>
  </w:style>
  <w:style w:type="character" w:customStyle="1" w:styleId="af6">
    <w:name w:val="Основной текст + Полужирный;Курсив"/>
    <w:basedOn w:val="a4"/>
    <w:rsid w:val="00E22EB1"/>
    <w:rPr>
      <w:b/>
      <w:bCs/>
      <w:i/>
      <w:iCs/>
      <w:spacing w:val="0"/>
    </w:rPr>
  </w:style>
  <w:style w:type="character" w:customStyle="1" w:styleId="af7">
    <w:name w:val="Основной текст + Курсив"/>
    <w:basedOn w:val="a4"/>
    <w:rsid w:val="00E22EB1"/>
    <w:rPr>
      <w:i/>
      <w:iCs/>
    </w:rPr>
  </w:style>
  <w:style w:type="character" w:customStyle="1" w:styleId="af8">
    <w:name w:val="Основной текст + Курсив"/>
    <w:basedOn w:val="a4"/>
    <w:rsid w:val="00E22EB1"/>
    <w:rPr>
      <w:i/>
      <w:iCs/>
    </w:rPr>
  </w:style>
  <w:style w:type="character" w:customStyle="1" w:styleId="af9">
    <w:name w:val="Основной текст + Курсив"/>
    <w:basedOn w:val="a4"/>
    <w:rsid w:val="00E22EB1"/>
    <w:rPr>
      <w:i/>
      <w:iCs/>
    </w:rPr>
  </w:style>
  <w:style w:type="character" w:customStyle="1" w:styleId="afa">
    <w:name w:val="Основной текст + Курсив"/>
    <w:basedOn w:val="a4"/>
    <w:rsid w:val="00E22EB1"/>
    <w:rPr>
      <w:i/>
      <w:iCs/>
    </w:rPr>
  </w:style>
  <w:style w:type="character" w:customStyle="1" w:styleId="28">
    <w:name w:val="Основной текст (28)_"/>
    <w:basedOn w:val="a0"/>
    <w:link w:val="28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0"/>
      <w:szCs w:val="30"/>
    </w:rPr>
  </w:style>
  <w:style w:type="character" w:customStyle="1" w:styleId="15pt0pt">
    <w:name w:val="Основной текст + 15 pt;Курсив;Интервал 0 pt"/>
    <w:basedOn w:val="a4"/>
    <w:rsid w:val="00E22EB1"/>
    <w:rPr>
      <w:i/>
      <w:iCs/>
      <w:spacing w:val="-10"/>
      <w:sz w:val="30"/>
      <w:szCs w:val="30"/>
    </w:rPr>
  </w:style>
  <w:style w:type="character" w:customStyle="1" w:styleId="29">
    <w:name w:val="Основной текст (29)_"/>
    <w:basedOn w:val="a0"/>
    <w:link w:val="290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1">
    <w:name w:val="Основной текст (29)"/>
    <w:basedOn w:val="29"/>
    <w:rsid w:val="00E22EB1"/>
    <w:rPr>
      <w:u w:val="single"/>
    </w:rPr>
  </w:style>
  <w:style w:type="character" w:customStyle="1" w:styleId="292">
    <w:name w:val="Основной текст (29)"/>
    <w:basedOn w:val="29"/>
    <w:rsid w:val="00E22EB1"/>
    <w:rPr>
      <w:u w:val="single"/>
    </w:rPr>
  </w:style>
  <w:style w:type="character" w:customStyle="1" w:styleId="3pt">
    <w:name w:val="Основной текст + Интервал 3 pt"/>
    <w:basedOn w:val="a4"/>
    <w:rsid w:val="00E22EB1"/>
    <w:rPr>
      <w:spacing w:val="70"/>
    </w:rPr>
  </w:style>
  <w:style w:type="character" w:customStyle="1" w:styleId="2a">
    <w:name w:val="Подпись к таблице (2)_"/>
    <w:basedOn w:val="a0"/>
    <w:link w:val="2b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3">
    <w:name w:val="Основной текст (29)"/>
    <w:basedOn w:val="29"/>
    <w:rsid w:val="00E22EB1"/>
    <w:rPr>
      <w:u w:val="single"/>
    </w:rPr>
  </w:style>
  <w:style w:type="character" w:customStyle="1" w:styleId="afb">
    <w:name w:val="Основной текст + Курсив"/>
    <w:basedOn w:val="a4"/>
    <w:rsid w:val="00E22EB1"/>
    <w:rPr>
      <w:i/>
      <w:iCs/>
    </w:rPr>
  </w:style>
  <w:style w:type="character" w:customStyle="1" w:styleId="300">
    <w:name w:val="Основной текст (30)_"/>
    <w:basedOn w:val="a0"/>
    <w:link w:val="301"/>
    <w:rsid w:val="00E22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61">
    <w:name w:val="Основной текст (16) + Полужирный"/>
    <w:basedOn w:val="16"/>
    <w:rsid w:val="00E22EB1"/>
    <w:rPr>
      <w:b/>
      <w:bCs/>
      <w:spacing w:val="0"/>
      <w:sz w:val="23"/>
      <w:szCs w:val="23"/>
    </w:rPr>
  </w:style>
  <w:style w:type="character" w:customStyle="1" w:styleId="53">
    <w:name w:val="Основной текст (5)"/>
    <w:basedOn w:val="5"/>
    <w:rsid w:val="00E22EB1"/>
  </w:style>
  <w:style w:type="character" w:customStyle="1" w:styleId="310">
    <w:name w:val="Основной текст (31)_"/>
    <w:basedOn w:val="a0"/>
    <w:link w:val="311"/>
    <w:rsid w:val="00E22EB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3">
    <w:name w:val="Основной текст (4)"/>
    <w:basedOn w:val="4"/>
    <w:rsid w:val="00E22EB1"/>
    <w:rPr>
      <w:color w:val="FFFFFF"/>
    </w:rPr>
  </w:style>
  <w:style w:type="character" w:customStyle="1" w:styleId="44">
    <w:name w:val="Основной текст (4)"/>
    <w:basedOn w:val="4"/>
    <w:rsid w:val="00E22EB1"/>
    <w:rPr>
      <w:color w:val="FFFFFF"/>
      <w:u w:val="single"/>
    </w:rPr>
  </w:style>
  <w:style w:type="character" w:customStyle="1" w:styleId="45">
    <w:name w:val="Основной текст (4)"/>
    <w:basedOn w:val="4"/>
    <w:rsid w:val="00E22EB1"/>
    <w:rPr>
      <w:color w:val="FFFFFF"/>
    </w:rPr>
  </w:style>
  <w:style w:type="character" w:customStyle="1" w:styleId="11115pt">
    <w:name w:val="Основной текст (11) + 11;5 pt"/>
    <w:basedOn w:val="110"/>
    <w:rsid w:val="00E22EB1"/>
    <w:rPr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E22EB1"/>
    <w:pPr>
      <w:shd w:val="clear" w:color="auto" w:fill="FFFFFF"/>
      <w:spacing w:after="60" w:line="28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22EB1"/>
    <w:pPr>
      <w:shd w:val="clear" w:color="auto" w:fill="FFFFFF"/>
      <w:spacing w:before="60"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22EB1"/>
    <w:pPr>
      <w:shd w:val="clear" w:color="auto" w:fill="FFFFFF"/>
      <w:spacing w:line="226" w:lineRule="exact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rsid w:val="00E22EB1"/>
    <w:pPr>
      <w:shd w:val="clear" w:color="auto" w:fill="FFFFFF"/>
      <w:spacing w:after="78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E22EB1"/>
    <w:pPr>
      <w:shd w:val="clear" w:color="auto" w:fill="FFFFFF"/>
      <w:spacing w:before="180" w:line="216" w:lineRule="exac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10">
    <w:name w:val="Заголовок №1"/>
    <w:basedOn w:val="a"/>
    <w:link w:val="1"/>
    <w:rsid w:val="00E22EB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E22EB1"/>
    <w:pPr>
      <w:shd w:val="clear" w:color="auto" w:fill="FFFFFF"/>
      <w:spacing w:before="420" w:line="322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E22EB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80">
    <w:name w:val="Основной текст (8)"/>
    <w:basedOn w:val="a"/>
    <w:link w:val="8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1">
    <w:name w:val="Основной текст (10)"/>
    <w:basedOn w:val="a"/>
    <w:link w:val="100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0">
    <w:name w:val="Заголовок №1 (2)"/>
    <w:basedOn w:val="a"/>
    <w:link w:val="12"/>
    <w:rsid w:val="00E22EB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d">
    <w:name w:val="Колонтитул"/>
    <w:basedOn w:val="a"/>
    <w:link w:val="ac"/>
    <w:rsid w:val="00E22EB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3">
    <w:name w:val="Основной текст (12)"/>
    <w:basedOn w:val="a"/>
    <w:link w:val="122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E22EB1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30">
    <w:name w:val="Основной текст (13)"/>
    <w:basedOn w:val="a"/>
    <w:link w:val="13"/>
    <w:rsid w:val="00E22EB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rsid w:val="00E22E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60">
    <w:name w:val="Основной текст (16)"/>
    <w:basedOn w:val="a"/>
    <w:link w:val="16"/>
    <w:rsid w:val="00E22E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90">
    <w:name w:val="Основной текст (19)"/>
    <w:basedOn w:val="a"/>
    <w:link w:val="19"/>
    <w:rsid w:val="00E22EB1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221">
    <w:name w:val="Основной текст (22)"/>
    <w:basedOn w:val="a"/>
    <w:link w:val="220"/>
    <w:rsid w:val="00E22EB1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80">
    <w:name w:val="Основной текст (18)"/>
    <w:basedOn w:val="a"/>
    <w:link w:val="18"/>
    <w:rsid w:val="00E22EB1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211">
    <w:name w:val="Основной текст (21)"/>
    <w:basedOn w:val="a"/>
    <w:link w:val="210"/>
    <w:rsid w:val="00E22EB1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01">
    <w:name w:val="Основной текст (20)"/>
    <w:basedOn w:val="a"/>
    <w:link w:val="200"/>
    <w:rsid w:val="00E22EB1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231">
    <w:name w:val="Основной текст (23)"/>
    <w:basedOn w:val="a"/>
    <w:link w:val="230"/>
    <w:rsid w:val="00E22EB1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70">
    <w:name w:val="Основной текст (17)"/>
    <w:basedOn w:val="a"/>
    <w:link w:val="17"/>
    <w:rsid w:val="00E22EB1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241">
    <w:name w:val="Основной текст (24)"/>
    <w:basedOn w:val="a"/>
    <w:link w:val="240"/>
    <w:rsid w:val="00E22EB1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32">
    <w:name w:val="Заголовок №1 (3)"/>
    <w:basedOn w:val="a"/>
    <w:link w:val="131"/>
    <w:rsid w:val="00E22EB1"/>
    <w:pPr>
      <w:shd w:val="clear" w:color="auto" w:fill="FFFFFF"/>
      <w:spacing w:before="300" w:line="480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50">
    <w:name w:val="Основной текст (25)"/>
    <w:basedOn w:val="a"/>
    <w:link w:val="25"/>
    <w:rsid w:val="00E22EB1"/>
    <w:pPr>
      <w:shd w:val="clear" w:color="auto" w:fill="FFFFFF"/>
      <w:spacing w:line="0" w:lineRule="atLeast"/>
    </w:pPr>
    <w:rPr>
      <w:rFonts w:ascii="Arial" w:eastAsia="Arial" w:hAnsi="Arial" w:cs="Arial"/>
      <w:b/>
      <w:bCs/>
    </w:rPr>
  </w:style>
  <w:style w:type="paragraph" w:customStyle="1" w:styleId="142">
    <w:name w:val="Заголовок №1 (4)"/>
    <w:basedOn w:val="a"/>
    <w:link w:val="141"/>
    <w:rsid w:val="00E22EB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</w:rPr>
  </w:style>
  <w:style w:type="paragraph" w:customStyle="1" w:styleId="260">
    <w:name w:val="Основной текст (26)"/>
    <w:basedOn w:val="a"/>
    <w:link w:val="26"/>
    <w:rsid w:val="00E22EB1"/>
    <w:pPr>
      <w:shd w:val="clear" w:color="auto" w:fill="FFFFFF"/>
      <w:spacing w:line="0" w:lineRule="atLeast"/>
    </w:pPr>
    <w:rPr>
      <w:rFonts w:ascii="Arial" w:eastAsia="Arial" w:hAnsi="Arial" w:cs="Arial"/>
      <w:spacing w:val="960"/>
      <w:sz w:val="131"/>
      <w:szCs w:val="131"/>
    </w:rPr>
  </w:style>
  <w:style w:type="paragraph" w:customStyle="1" w:styleId="270">
    <w:name w:val="Основной текст (27)"/>
    <w:basedOn w:val="a"/>
    <w:link w:val="27"/>
    <w:rsid w:val="00E22EB1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paragraph" w:customStyle="1" w:styleId="af4">
    <w:name w:val="Подпись к картинке"/>
    <w:basedOn w:val="a"/>
    <w:link w:val="af3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80">
    <w:name w:val="Основной текст (28)"/>
    <w:basedOn w:val="a"/>
    <w:link w:val="28"/>
    <w:rsid w:val="00E22EB1"/>
    <w:pPr>
      <w:shd w:val="clear" w:color="auto" w:fill="FFFFFF"/>
      <w:spacing w:before="300" w:after="120" w:line="0" w:lineRule="atLeast"/>
      <w:ind w:firstLine="360"/>
      <w:jc w:val="both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290">
    <w:name w:val="Основной текст (29)"/>
    <w:basedOn w:val="a"/>
    <w:link w:val="29"/>
    <w:rsid w:val="00E22EB1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b">
    <w:name w:val="Подпись к таблице (2)"/>
    <w:basedOn w:val="a"/>
    <w:link w:val="2a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1">
    <w:name w:val="Основной текст (30)"/>
    <w:basedOn w:val="a"/>
    <w:link w:val="300"/>
    <w:rsid w:val="00E22E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1">
    <w:name w:val="Основной текст (31)"/>
    <w:basedOn w:val="a"/>
    <w:link w:val="310"/>
    <w:rsid w:val="00E22EB1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1a">
    <w:name w:val="Абзац списка1"/>
    <w:basedOn w:val="a"/>
    <w:uiPriority w:val="34"/>
    <w:qFormat/>
    <w:rsid w:val="005B0AE8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fc">
    <w:name w:val="Body Text"/>
    <w:basedOn w:val="a"/>
    <w:link w:val="afd"/>
    <w:rsid w:val="005B0AE8"/>
    <w:pPr>
      <w:jc w:val="center"/>
    </w:pPr>
    <w:rPr>
      <w:rFonts w:ascii="Times New Roman" w:eastAsia="Times New Roman" w:hAnsi="Times New Roman" w:cs="Times New Roman"/>
      <w:color w:val="auto"/>
      <w:sz w:val="56"/>
    </w:rPr>
  </w:style>
  <w:style w:type="character" w:customStyle="1" w:styleId="afd">
    <w:name w:val="Основной текст Знак"/>
    <w:basedOn w:val="a0"/>
    <w:link w:val="afc"/>
    <w:rsid w:val="005B0AE8"/>
    <w:rPr>
      <w:rFonts w:ascii="Times New Roman" w:eastAsia="Times New Roman" w:hAnsi="Times New Roman" w:cs="Times New Roman"/>
      <w:sz w:val="56"/>
      <w:lang w:val="ru-RU"/>
    </w:rPr>
  </w:style>
  <w:style w:type="paragraph" w:customStyle="1" w:styleId="91">
    <w:name w:val="Основной текст (9)1"/>
    <w:basedOn w:val="a"/>
    <w:rsid w:val="005B0AE8"/>
    <w:pPr>
      <w:widowControl w:val="0"/>
      <w:shd w:val="clear" w:color="auto" w:fill="FFFFFF"/>
      <w:spacing w:line="274" w:lineRule="exact"/>
    </w:pPr>
    <w:rPr>
      <w:rFonts w:ascii="Arial" w:eastAsia="Times New Roman" w:hAnsi="Arial" w:cs="Arial"/>
      <w:color w:val="auto"/>
      <w:sz w:val="20"/>
      <w:szCs w:val="20"/>
    </w:rPr>
  </w:style>
  <w:style w:type="paragraph" w:styleId="afe">
    <w:name w:val="header"/>
    <w:basedOn w:val="a"/>
    <w:link w:val="aff"/>
    <w:uiPriority w:val="99"/>
    <w:semiHidden/>
    <w:unhideWhenUsed/>
    <w:rsid w:val="00264984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semiHidden/>
    <w:rsid w:val="00264984"/>
    <w:rPr>
      <w:color w:val="000000"/>
    </w:rPr>
  </w:style>
  <w:style w:type="paragraph" w:styleId="aff0">
    <w:name w:val="footer"/>
    <w:basedOn w:val="a"/>
    <w:link w:val="aff1"/>
    <w:uiPriority w:val="99"/>
    <w:unhideWhenUsed/>
    <w:rsid w:val="00264984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264984"/>
    <w:rPr>
      <w:color w:val="000000"/>
    </w:rPr>
  </w:style>
  <w:style w:type="paragraph" w:styleId="aff2">
    <w:name w:val="Balloon Text"/>
    <w:basedOn w:val="a"/>
    <w:link w:val="aff3"/>
    <w:uiPriority w:val="99"/>
    <w:semiHidden/>
    <w:unhideWhenUsed/>
    <w:rsid w:val="008337C1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337C1"/>
    <w:rPr>
      <w:rFonts w:ascii="Tahoma" w:hAnsi="Tahoma" w:cs="Tahoma"/>
      <w:color w:val="000000"/>
      <w:sz w:val="16"/>
      <w:szCs w:val="16"/>
    </w:rPr>
  </w:style>
  <w:style w:type="paragraph" w:customStyle="1" w:styleId="2c">
    <w:name w:val="Абзац списка2"/>
    <w:basedOn w:val="a"/>
    <w:uiPriority w:val="34"/>
    <w:qFormat/>
    <w:rsid w:val="008D73B1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34">
    <w:name w:val="Абзац списка3"/>
    <w:basedOn w:val="a"/>
    <w:uiPriority w:val="34"/>
    <w:qFormat/>
    <w:rsid w:val="00AC327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ff4">
    <w:name w:val="No Spacing"/>
    <w:uiPriority w:val="1"/>
    <w:qFormat/>
    <w:rsid w:val="00AC327F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7.jpeg" TargetMode="Externa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6740F-D82B-4F8A-8A97-9522E130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28</Pages>
  <Words>7310</Words>
  <Characters>41668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2018-04-16T06:05:00Z</cp:lastPrinted>
  <dcterms:created xsi:type="dcterms:W3CDTF">2018-03-22T13:07:00Z</dcterms:created>
  <dcterms:modified xsi:type="dcterms:W3CDTF">2018-04-16T06:05:00Z</dcterms:modified>
</cp:coreProperties>
</file>